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627B3" w14:textId="46410618" w:rsidR="00F94535" w:rsidRDefault="00F94535" w:rsidP="00AE6697">
      <w:pPr>
        <w:pStyle w:val="Ttulo"/>
        <w:spacing w:line="276" w:lineRule="auto"/>
        <w:ind w:left="0" w:firstLine="0"/>
        <w:rPr>
          <w:rFonts w:ascii="Brush Script MT" w:hAnsi="Brush Script MT"/>
          <w:color w:val="E36C0A" w:themeColor="accent6" w:themeShade="BF"/>
          <w:sz w:val="72"/>
          <w:szCs w:val="72"/>
          <w:u w:val="none"/>
        </w:rPr>
      </w:pPr>
      <w:r w:rsidRPr="00C435C8">
        <w:rPr>
          <w:b w:val="0"/>
          <w:noProof/>
          <w:color w:val="FF0000"/>
        </w:rPr>
        <w:drawing>
          <wp:anchor distT="0" distB="0" distL="114300" distR="114300" simplePos="0" relativeHeight="251657728" behindDoc="1" locked="0" layoutInCell="1" allowOverlap="1" wp14:anchorId="6B5B3EB3" wp14:editId="2C7D2D92">
            <wp:simplePos x="0" y="0"/>
            <wp:positionH relativeFrom="column">
              <wp:posOffset>-53340</wp:posOffset>
            </wp:positionH>
            <wp:positionV relativeFrom="paragraph">
              <wp:posOffset>470535</wp:posOffset>
            </wp:positionV>
            <wp:extent cx="3470910" cy="1152525"/>
            <wp:effectExtent l="0" t="0" r="0" b="0"/>
            <wp:wrapTight wrapText="bothSides">
              <wp:wrapPolygon edited="0">
                <wp:start x="0" y="0"/>
                <wp:lineTo x="0" y="21421"/>
                <wp:lineTo x="21458" y="21421"/>
                <wp:lineTo x="2145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0910" cy="1152525"/>
                    </a:xfrm>
                    <a:prstGeom prst="rect">
                      <a:avLst/>
                    </a:prstGeom>
                    <a:noFill/>
                  </pic:spPr>
                </pic:pic>
              </a:graphicData>
            </a:graphic>
            <wp14:sizeRelH relativeFrom="margin">
              <wp14:pctWidth>0</wp14:pctWidth>
            </wp14:sizeRelH>
            <wp14:sizeRelV relativeFrom="margin">
              <wp14:pctHeight>0</wp14:pctHeight>
            </wp14:sizeRelV>
          </wp:anchor>
        </w:drawing>
      </w:r>
    </w:p>
    <w:p w14:paraId="7CF6F9D4" w14:textId="3FB3752B" w:rsidR="000B1545" w:rsidRPr="007A641E" w:rsidRDefault="00D42492" w:rsidP="007A641E">
      <w:pPr>
        <w:pStyle w:val="Ttulo"/>
        <w:spacing w:before="0"/>
        <w:ind w:left="4253" w:firstLine="0"/>
        <w:jc w:val="center"/>
        <w:rPr>
          <w:rFonts w:ascii="Batang" w:eastAsia="Batang" w:hAnsi="Batang"/>
          <w:color w:val="E36C0A" w:themeColor="accent6" w:themeShade="BF"/>
          <w:sz w:val="72"/>
          <w:szCs w:val="72"/>
          <w:u w:val="none"/>
        </w:rPr>
      </w:pPr>
      <w:r w:rsidRPr="007A641E">
        <w:rPr>
          <w:rFonts w:ascii="Batang" w:eastAsia="Batang" w:hAnsi="Batang"/>
          <w:color w:val="E36C0A" w:themeColor="accent6" w:themeShade="BF"/>
          <w:sz w:val="72"/>
          <w:szCs w:val="72"/>
          <w:u w:val="none"/>
        </w:rPr>
        <w:t xml:space="preserve">IV </w:t>
      </w:r>
      <w:r w:rsidR="00E30802" w:rsidRPr="007A641E">
        <w:rPr>
          <w:rFonts w:ascii="Batang" w:eastAsia="Batang" w:hAnsi="Batang"/>
          <w:color w:val="E36C0A" w:themeColor="accent6" w:themeShade="BF"/>
          <w:sz w:val="72"/>
          <w:szCs w:val="72"/>
          <w:u w:val="none"/>
        </w:rPr>
        <w:t>World Day of the Poor</w:t>
      </w:r>
      <w:bookmarkStart w:id="0" w:name="15_November_2020"/>
      <w:bookmarkEnd w:id="0"/>
    </w:p>
    <w:p w14:paraId="0F516727" w14:textId="634F18DC" w:rsidR="0091289F" w:rsidRPr="007A641E" w:rsidRDefault="00E30802" w:rsidP="008674E8">
      <w:pPr>
        <w:pStyle w:val="Ttulo"/>
        <w:spacing w:line="276" w:lineRule="auto"/>
        <w:ind w:left="4395" w:firstLine="0"/>
        <w:jc w:val="right"/>
        <w:rPr>
          <w:rFonts w:ascii="Batang" w:eastAsia="Batang" w:hAnsi="Batang"/>
          <w:i/>
          <w:iCs/>
          <w:color w:val="E36C0A" w:themeColor="accent6" w:themeShade="BF"/>
          <w:sz w:val="22"/>
          <w:szCs w:val="22"/>
          <w:u w:val="none"/>
        </w:rPr>
      </w:pPr>
      <w:r w:rsidRPr="007A641E">
        <w:rPr>
          <w:rFonts w:ascii="Batang" w:eastAsia="Batang" w:hAnsi="Batang"/>
          <w:i/>
          <w:iCs/>
          <w:color w:val="E36C0A" w:themeColor="accent6" w:themeShade="BF"/>
          <w:sz w:val="22"/>
          <w:szCs w:val="22"/>
          <w:u w:val="none"/>
        </w:rPr>
        <w:t>November</w:t>
      </w:r>
      <w:r w:rsidR="001D3462" w:rsidRPr="007A641E">
        <w:rPr>
          <w:rFonts w:ascii="Batang" w:eastAsia="Batang" w:hAnsi="Batang"/>
          <w:i/>
          <w:iCs/>
          <w:color w:val="E36C0A" w:themeColor="accent6" w:themeShade="BF"/>
          <w:sz w:val="22"/>
          <w:szCs w:val="22"/>
          <w:u w:val="none"/>
        </w:rPr>
        <w:t xml:space="preserve"> 15,</w:t>
      </w:r>
      <w:r w:rsidRPr="007A641E">
        <w:rPr>
          <w:rFonts w:ascii="Batang" w:eastAsia="Batang" w:hAnsi="Batang"/>
          <w:i/>
          <w:iCs/>
          <w:color w:val="E36C0A" w:themeColor="accent6" w:themeShade="BF"/>
          <w:sz w:val="22"/>
          <w:szCs w:val="22"/>
          <w:u w:val="none"/>
        </w:rPr>
        <w:t xml:space="preserve"> 2020</w:t>
      </w:r>
    </w:p>
    <w:p w14:paraId="40EEFF69" w14:textId="77777777" w:rsidR="0091289F" w:rsidRPr="008674E8" w:rsidRDefault="0091289F">
      <w:pPr>
        <w:pStyle w:val="Textoindependiente"/>
        <w:spacing w:before="8"/>
        <w:rPr>
          <w:rFonts w:ascii="Times New Roman"/>
          <w:b/>
          <w:i w:val="0"/>
          <w:sz w:val="6"/>
          <w:szCs w:val="6"/>
        </w:rPr>
      </w:pPr>
    </w:p>
    <w:p w14:paraId="2BC93A7C" w14:textId="37DC4D8F" w:rsidR="0091289F" w:rsidRPr="008674E8" w:rsidRDefault="001D3462" w:rsidP="001D3462">
      <w:pPr>
        <w:ind w:left="567" w:right="49"/>
        <w:jc w:val="center"/>
        <w:rPr>
          <w:rFonts w:ascii="Bradley Hand ITC" w:hAnsi="Bradley Hand ITC"/>
          <w:b/>
          <w:i/>
          <w:color w:val="0070C0"/>
          <w:sz w:val="44"/>
          <w:szCs w:val="32"/>
        </w:rPr>
      </w:pPr>
      <w:r w:rsidRPr="008674E8">
        <w:rPr>
          <w:rFonts w:ascii="Bradley Hand ITC" w:eastAsia="Times New Roman" w:hAnsi="Bradley Hand ITC" w:cs="Times New Roman"/>
          <w:b/>
          <w:i/>
          <w:color w:val="0070C0"/>
          <w:sz w:val="44"/>
          <w:szCs w:val="44"/>
        </w:rPr>
        <w:t>“</w:t>
      </w:r>
      <w:r w:rsidRPr="008674E8">
        <w:rPr>
          <w:rFonts w:ascii="Bradley Hand ITC" w:eastAsia="Times New Roman" w:hAnsi="Bradley Hand ITC" w:cs="Times New Roman"/>
          <w:b/>
          <w:i/>
          <w:color w:val="0070C0"/>
          <w:sz w:val="56"/>
          <w:szCs w:val="56"/>
        </w:rPr>
        <w:t>S</w:t>
      </w:r>
      <w:r w:rsidRPr="008674E8">
        <w:rPr>
          <w:rFonts w:ascii="Bradley Hand ITC" w:eastAsia="Times New Roman" w:hAnsi="Bradley Hand ITC" w:cs="Times New Roman"/>
          <w:b/>
          <w:i/>
          <w:color w:val="0070C0"/>
          <w:sz w:val="44"/>
          <w:szCs w:val="44"/>
        </w:rPr>
        <w:t>tretch forth your hand to the poor” (Sir 7:32)</w:t>
      </w:r>
    </w:p>
    <w:p w14:paraId="6DA84D6B" w14:textId="77777777" w:rsidR="00F8631F" w:rsidRPr="00D42492" w:rsidRDefault="00F8631F" w:rsidP="00320A51">
      <w:pPr>
        <w:spacing w:before="165"/>
        <w:ind w:left="284" w:right="50"/>
        <w:jc w:val="both"/>
        <w:rPr>
          <w:rFonts w:asciiTheme="minorHAnsi" w:hAnsiTheme="minorHAnsi" w:cstheme="minorHAnsi"/>
          <w:sz w:val="24"/>
        </w:rPr>
      </w:pPr>
      <w:r w:rsidRPr="00D42492">
        <w:rPr>
          <w:rFonts w:asciiTheme="minorHAnsi" w:hAnsiTheme="minorHAnsi" w:cstheme="minorHAnsi"/>
          <w:sz w:val="24"/>
        </w:rPr>
        <w:t xml:space="preserve">Pope Francis, at the end of the Extraordinary Jubilee of Mercy, established the World Day of the Poor in his Apostolic Letter, </w:t>
      </w:r>
      <w:r w:rsidRPr="00D42492">
        <w:rPr>
          <w:rFonts w:asciiTheme="minorHAnsi" w:hAnsiTheme="minorHAnsi" w:cstheme="minorHAnsi"/>
          <w:b/>
          <w:sz w:val="24"/>
        </w:rPr>
        <w:t xml:space="preserve">Misericordia et </w:t>
      </w:r>
      <w:proofErr w:type="spellStart"/>
      <w:r w:rsidRPr="00D42492">
        <w:rPr>
          <w:rFonts w:asciiTheme="minorHAnsi" w:hAnsiTheme="minorHAnsi" w:cstheme="minorHAnsi"/>
          <w:b/>
          <w:sz w:val="24"/>
        </w:rPr>
        <w:t>Misera</w:t>
      </w:r>
      <w:proofErr w:type="spellEnd"/>
      <w:r w:rsidRPr="00D42492">
        <w:rPr>
          <w:rFonts w:asciiTheme="minorHAnsi" w:hAnsiTheme="minorHAnsi" w:cstheme="minorHAnsi"/>
          <w:b/>
          <w:sz w:val="24"/>
        </w:rPr>
        <w:t xml:space="preserve"> </w:t>
      </w:r>
      <w:r w:rsidRPr="00D42492">
        <w:rPr>
          <w:rFonts w:asciiTheme="minorHAnsi" w:hAnsiTheme="minorHAnsi" w:cstheme="minorHAnsi"/>
          <w:bCs/>
          <w:sz w:val="24"/>
        </w:rPr>
        <w:t xml:space="preserve">of </w:t>
      </w:r>
      <w:r w:rsidRPr="00D42492">
        <w:rPr>
          <w:rFonts w:asciiTheme="minorHAnsi" w:hAnsiTheme="minorHAnsi" w:cstheme="minorHAnsi"/>
          <w:sz w:val="24"/>
        </w:rPr>
        <w:t xml:space="preserve">20 November 2016. Since the following year, 2017, the 33rd Sunday of Ordinary Time, it has become a strong appeal to our believing conscience, so that we are increasingly convinced that sharing with the poor allows us to understand the Gospel in its deepest truth. </w:t>
      </w:r>
      <w:r w:rsidRPr="00D42492">
        <w:rPr>
          <w:rFonts w:asciiTheme="minorHAnsi" w:hAnsiTheme="minorHAnsi" w:cstheme="minorHAnsi"/>
          <w:i/>
          <w:iCs/>
          <w:sz w:val="24"/>
        </w:rPr>
        <w:t>“</w:t>
      </w:r>
      <w:r w:rsidRPr="00D42492">
        <w:rPr>
          <w:rFonts w:asciiTheme="minorHAnsi" w:hAnsiTheme="minorHAnsi" w:cstheme="minorHAnsi"/>
          <w:i/>
          <w:iCs/>
        </w:rPr>
        <w:t>The poor are not a problem: they are a resource from which to draw as we strive to accept and practice in our lives the essence of the Gospel”</w:t>
      </w:r>
      <w:r w:rsidRPr="00D42492">
        <w:rPr>
          <w:rStyle w:val="Refdenotaalpie"/>
          <w:rFonts w:asciiTheme="minorHAnsi" w:hAnsiTheme="minorHAnsi" w:cstheme="minorHAnsi"/>
          <w:i/>
          <w:iCs/>
        </w:rPr>
        <w:footnoteReference w:id="1"/>
      </w:r>
      <w:r w:rsidRPr="00D42492">
        <w:rPr>
          <w:rFonts w:asciiTheme="minorHAnsi" w:hAnsiTheme="minorHAnsi" w:cstheme="minorHAnsi"/>
          <w:sz w:val="24"/>
        </w:rPr>
        <w:t xml:space="preserve"> .</w:t>
      </w:r>
    </w:p>
    <w:p w14:paraId="6CAF03B8" w14:textId="77777777" w:rsidR="00F8631F" w:rsidRPr="00D42492" w:rsidRDefault="00F8631F" w:rsidP="00320A51">
      <w:pPr>
        <w:spacing w:before="177"/>
        <w:ind w:left="284" w:right="50"/>
        <w:jc w:val="both"/>
        <w:rPr>
          <w:rFonts w:asciiTheme="minorHAnsi" w:hAnsiTheme="minorHAnsi" w:cstheme="minorHAnsi"/>
          <w:sz w:val="24"/>
        </w:rPr>
      </w:pPr>
      <w:r w:rsidRPr="00D42492">
        <w:rPr>
          <w:rFonts w:asciiTheme="minorHAnsi" w:hAnsiTheme="minorHAnsi" w:cstheme="minorHAnsi"/>
          <w:sz w:val="24"/>
        </w:rPr>
        <w:t xml:space="preserve">On this day, November 15, we celebrate the fourth World Day of the Poor, with the theme: </w:t>
      </w:r>
      <w:r w:rsidRPr="00D42492">
        <w:rPr>
          <w:rFonts w:asciiTheme="minorHAnsi" w:hAnsiTheme="minorHAnsi" w:cstheme="minorHAnsi"/>
          <w:color w:val="006EC0"/>
          <w:sz w:val="24"/>
        </w:rPr>
        <w:t>“</w:t>
      </w:r>
      <w:r w:rsidRPr="00D42492">
        <w:rPr>
          <w:rFonts w:asciiTheme="minorHAnsi" w:eastAsia="Times New Roman" w:hAnsiTheme="minorHAnsi" w:cstheme="minorHAnsi"/>
          <w:bCs/>
          <w:color w:val="0070C0"/>
          <w:sz w:val="24"/>
          <w:szCs w:val="24"/>
        </w:rPr>
        <w:t>Stretch forth your hand to the poor”</w:t>
      </w:r>
      <w:r w:rsidRPr="00D42492">
        <w:rPr>
          <w:rFonts w:asciiTheme="minorHAnsi" w:eastAsia="Times New Roman" w:hAnsiTheme="minorHAnsi" w:cstheme="minorHAnsi"/>
          <w:bCs/>
          <w:sz w:val="24"/>
          <w:szCs w:val="24"/>
        </w:rPr>
        <w:t>,</w:t>
      </w:r>
      <w:r w:rsidRPr="00D42492">
        <w:rPr>
          <w:rFonts w:asciiTheme="minorHAnsi" w:hAnsiTheme="minorHAnsi" w:cstheme="minorHAnsi"/>
          <w:sz w:val="24"/>
        </w:rPr>
        <w:t xml:space="preserve"> inspired by the book of Sirach. From this text, Pope Francis observes that </w:t>
      </w:r>
      <w:r w:rsidRPr="00D42492">
        <w:rPr>
          <w:rFonts w:asciiTheme="minorHAnsi" w:hAnsiTheme="minorHAnsi" w:cstheme="minorHAnsi"/>
        </w:rPr>
        <w:t>“</w:t>
      </w:r>
      <w:r w:rsidRPr="00D42492">
        <w:rPr>
          <w:rFonts w:asciiTheme="minorHAnsi" w:hAnsiTheme="minorHAnsi" w:cstheme="minorHAnsi"/>
          <w:i/>
          <w:sz w:val="24"/>
        </w:rPr>
        <w:t xml:space="preserve">its author presents his advice concerning many concrete situations in life, one of which is poverty”. </w:t>
      </w:r>
      <w:r w:rsidRPr="00D42492">
        <w:rPr>
          <w:rFonts w:asciiTheme="minorHAnsi" w:hAnsiTheme="minorHAnsi" w:cstheme="minorHAnsi"/>
          <w:sz w:val="24"/>
        </w:rPr>
        <w:t xml:space="preserve">He insists on the fact that </w:t>
      </w:r>
      <w:r w:rsidRPr="00D42492">
        <w:rPr>
          <w:rFonts w:asciiTheme="minorHAnsi" w:hAnsiTheme="minorHAnsi" w:cstheme="minorHAnsi"/>
          <w:i/>
          <w:sz w:val="24"/>
        </w:rPr>
        <w:t>“even amid hardship we must continue to trust in God.</w:t>
      </w:r>
      <w:r w:rsidRPr="00D42492">
        <w:rPr>
          <w:rFonts w:asciiTheme="minorHAnsi" w:hAnsiTheme="minorHAnsi" w:cstheme="minorHAnsi"/>
          <w:spacing w:val="2"/>
          <w:sz w:val="24"/>
        </w:rPr>
        <w:t xml:space="preserve"> </w:t>
      </w:r>
      <w:r w:rsidRPr="00D42492">
        <w:rPr>
          <w:rFonts w:asciiTheme="minorHAnsi" w:hAnsiTheme="minorHAnsi" w:cstheme="minorHAnsi"/>
          <w:i/>
          <w:sz w:val="24"/>
        </w:rPr>
        <w:t xml:space="preserve">Prayer to God and solidarity with the poor and suffering are inseparable... Time devoted to prayer can never become an alibi for neglecting our </w:t>
      </w:r>
      <w:proofErr w:type="spellStart"/>
      <w:r w:rsidRPr="00D42492">
        <w:rPr>
          <w:rFonts w:asciiTheme="minorHAnsi" w:hAnsiTheme="minorHAnsi" w:cstheme="minorHAnsi"/>
          <w:i/>
          <w:sz w:val="24"/>
        </w:rPr>
        <w:t>neighbour</w:t>
      </w:r>
      <w:proofErr w:type="spellEnd"/>
      <w:r w:rsidRPr="00D42492">
        <w:rPr>
          <w:rFonts w:asciiTheme="minorHAnsi" w:hAnsiTheme="minorHAnsi" w:cstheme="minorHAnsi"/>
          <w:i/>
          <w:sz w:val="24"/>
        </w:rPr>
        <w:t xml:space="preserve"> in need. In </w:t>
      </w:r>
      <w:proofErr w:type="gramStart"/>
      <w:r w:rsidRPr="00D42492">
        <w:rPr>
          <w:rFonts w:asciiTheme="minorHAnsi" w:hAnsiTheme="minorHAnsi" w:cstheme="minorHAnsi"/>
          <w:i/>
          <w:sz w:val="24"/>
        </w:rPr>
        <w:t>fact</w:t>
      </w:r>
      <w:proofErr w:type="gramEnd"/>
      <w:r w:rsidRPr="00D42492">
        <w:rPr>
          <w:rFonts w:asciiTheme="minorHAnsi" w:hAnsiTheme="minorHAnsi" w:cstheme="minorHAnsi"/>
          <w:i/>
          <w:sz w:val="24"/>
        </w:rPr>
        <w:t xml:space="preserve"> the very opposite is true: the Lord’s blessing descends upon us and prayer attains its goal when accompanied by service to the poor”</w:t>
      </w:r>
      <w:r w:rsidRPr="00D42492">
        <w:rPr>
          <w:rStyle w:val="Refdenotaalpie"/>
          <w:rFonts w:asciiTheme="minorHAnsi" w:hAnsiTheme="minorHAnsi" w:cstheme="minorHAnsi"/>
          <w:i/>
          <w:sz w:val="24"/>
        </w:rPr>
        <w:footnoteReference w:id="2"/>
      </w:r>
      <w:r w:rsidRPr="00D42492">
        <w:rPr>
          <w:rFonts w:asciiTheme="minorHAnsi" w:hAnsiTheme="minorHAnsi" w:cstheme="minorHAnsi"/>
          <w:sz w:val="24"/>
        </w:rPr>
        <w:t>.</w:t>
      </w:r>
    </w:p>
    <w:p w14:paraId="61D56AA1" w14:textId="77777777" w:rsidR="0091289F" w:rsidRPr="00F8631F" w:rsidRDefault="0091289F">
      <w:pPr>
        <w:pStyle w:val="Textoindependiente"/>
        <w:spacing w:before="11"/>
        <w:rPr>
          <w:rFonts w:ascii="Times New Roman"/>
          <w:bCs/>
          <w:i w:val="0"/>
          <w:iCs/>
          <w:sz w:val="24"/>
          <w:szCs w:val="10"/>
        </w:rPr>
      </w:pPr>
    </w:p>
    <w:p w14:paraId="53689C8C" w14:textId="024F2152" w:rsidR="0091289F" w:rsidRPr="00934711" w:rsidRDefault="00934711" w:rsidP="008674E8">
      <w:pPr>
        <w:pStyle w:val="Ttulo1"/>
        <w:ind w:left="-142" w:right="-376"/>
        <w:rPr>
          <w:rFonts w:ascii="Bradley Hand ITC" w:hAnsi="Bradley Hand ITC"/>
          <w:color w:val="0070C0"/>
          <w:sz w:val="36"/>
          <w:szCs w:val="36"/>
        </w:rPr>
      </w:pPr>
      <w:bookmarkStart w:id="1" w:name="ENVIRONMENT"/>
      <w:bookmarkEnd w:id="1"/>
      <w:r>
        <w:rPr>
          <w:rFonts w:ascii="Bradley Hand ITC" w:hAnsi="Bradley Hand ITC"/>
          <w:color w:val="002060"/>
          <w:sz w:val="36"/>
          <w:szCs w:val="36"/>
        </w:rPr>
        <w:t xml:space="preserve">      </w:t>
      </w:r>
      <w:r w:rsidR="001D3462" w:rsidRPr="00934711">
        <w:rPr>
          <w:rFonts w:ascii="Bradley Hand ITC" w:hAnsi="Bradley Hand ITC"/>
          <w:color w:val="0070C0"/>
          <w:sz w:val="36"/>
          <w:szCs w:val="36"/>
        </w:rPr>
        <w:t xml:space="preserve">SETTING </w:t>
      </w:r>
      <w:r w:rsidR="00F8631F" w:rsidRPr="00934711">
        <w:rPr>
          <w:rFonts w:ascii="Bradley Hand ITC" w:hAnsi="Bradley Hand ITC"/>
          <w:color w:val="0070C0"/>
          <w:sz w:val="36"/>
          <w:szCs w:val="36"/>
        </w:rPr>
        <w:t xml:space="preserve">a </w:t>
      </w:r>
      <w:r w:rsidR="001D3462" w:rsidRPr="00934711">
        <w:rPr>
          <w:rFonts w:ascii="Bradley Hand ITC" w:hAnsi="Bradley Hand ITC"/>
          <w:color w:val="0070C0"/>
          <w:sz w:val="36"/>
          <w:szCs w:val="36"/>
        </w:rPr>
        <w:t>PLACE</w:t>
      </w:r>
    </w:p>
    <w:p w14:paraId="6F4A7C93" w14:textId="77777777" w:rsidR="0091289F" w:rsidRPr="008674E8" w:rsidRDefault="00E30802" w:rsidP="00E72107">
      <w:pPr>
        <w:spacing w:before="137" w:line="244" w:lineRule="auto"/>
        <w:ind w:left="426" w:right="192"/>
        <w:rPr>
          <w:b/>
          <w:i/>
          <w:color w:val="002060"/>
        </w:rPr>
      </w:pPr>
      <w:r w:rsidRPr="008674E8">
        <w:rPr>
          <w:b/>
          <w:i/>
          <w:color w:val="002060"/>
        </w:rPr>
        <w:t xml:space="preserve">Decorate the </w:t>
      </w:r>
      <w:r w:rsidR="001D3462" w:rsidRPr="008674E8">
        <w:rPr>
          <w:b/>
          <w:i/>
          <w:color w:val="002060"/>
        </w:rPr>
        <w:t>C</w:t>
      </w:r>
      <w:r w:rsidRPr="008674E8">
        <w:rPr>
          <w:b/>
          <w:i/>
          <w:color w:val="002060"/>
        </w:rPr>
        <w:t>hapel or any place you have</w:t>
      </w:r>
      <w:r w:rsidR="001D3462" w:rsidRPr="008674E8">
        <w:rPr>
          <w:b/>
          <w:i/>
          <w:color w:val="002060"/>
        </w:rPr>
        <w:t xml:space="preserve"> set</w:t>
      </w:r>
      <w:r w:rsidRPr="008674E8">
        <w:rPr>
          <w:b/>
          <w:i/>
          <w:color w:val="002060"/>
        </w:rPr>
        <w:t xml:space="preserve"> for prayer with images/symbols of realities of poverty, put the cross/image of Jesus </w:t>
      </w:r>
      <w:proofErr w:type="spellStart"/>
      <w:r w:rsidR="001D3462" w:rsidRPr="008674E8">
        <w:rPr>
          <w:b/>
          <w:i/>
          <w:color w:val="002060"/>
        </w:rPr>
        <w:t>a</w:t>
      </w:r>
      <w:r w:rsidRPr="008674E8">
        <w:rPr>
          <w:b/>
          <w:i/>
          <w:color w:val="002060"/>
        </w:rPr>
        <w:t>n</w:t>
      </w:r>
      <w:proofErr w:type="spellEnd"/>
      <w:r w:rsidRPr="008674E8">
        <w:rPr>
          <w:b/>
          <w:i/>
          <w:color w:val="002060"/>
        </w:rPr>
        <w:t xml:space="preserve"> the </w:t>
      </w:r>
      <w:proofErr w:type="spellStart"/>
      <w:r w:rsidRPr="008674E8">
        <w:rPr>
          <w:b/>
          <w:i/>
          <w:color w:val="002060"/>
        </w:rPr>
        <w:t>centre</w:t>
      </w:r>
      <w:proofErr w:type="spellEnd"/>
      <w:r w:rsidRPr="008674E8">
        <w:rPr>
          <w:b/>
          <w:i/>
          <w:color w:val="002060"/>
        </w:rPr>
        <w:t xml:space="preserve"> of the images and symbols.</w:t>
      </w:r>
    </w:p>
    <w:p w14:paraId="179A0BD1" w14:textId="77777777" w:rsidR="0091289F" w:rsidRDefault="0091289F" w:rsidP="00E72107">
      <w:pPr>
        <w:pStyle w:val="Textoindependiente"/>
        <w:spacing w:before="11"/>
        <w:ind w:left="426" w:right="192"/>
        <w:rPr>
          <w:b/>
          <w:sz w:val="25"/>
        </w:rPr>
      </w:pPr>
    </w:p>
    <w:p w14:paraId="76236E79" w14:textId="0BBE6534" w:rsidR="0091289F" w:rsidRDefault="00E30802" w:rsidP="00E72107">
      <w:pPr>
        <w:spacing w:before="173"/>
        <w:ind w:left="426" w:right="192"/>
        <w:jc w:val="both"/>
        <w:rPr>
          <w:sz w:val="24"/>
        </w:rPr>
      </w:pPr>
      <w:bookmarkStart w:id="2" w:name="INTRODUCTION"/>
      <w:bookmarkEnd w:id="2"/>
      <w:r>
        <w:rPr>
          <w:sz w:val="24"/>
        </w:rPr>
        <w:t xml:space="preserve">With </w:t>
      </w:r>
      <w:r>
        <w:rPr>
          <w:spacing w:val="-4"/>
          <w:sz w:val="24"/>
        </w:rPr>
        <w:t xml:space="preserve">the </w:t>
      </w:r>
      <w:r>
        <w:rPr>
          <w:sz w:val="24"/>
        </w:rPr>
        <w:t xml:space="preserve">Christian community around the world, let us make this </w:t>
      </w:r>
      <w:r>
        <w:rPr>
          <w:spacing w:val="-4"/>
          <w:sz w:val="24"/>
        </w:rPr>
        <w:t xml:space="preserve">day </w:t>
      </w:r>
      <w:r>
        <w:rPr>
          <w:sz w:val="24"/>
        </w:rPr>
        <w:t xml:space="preserve">a day of prayer, </w:t>
      </w:r>
      <w:proofErr w:type="gramStart"/>
      <w:r>
        <w:rPr>
          <w:sz w:val="24"/>
        </w:rPr>
        <w:t>reflection</w:t>
      </w:r>
      <w:proofErr w:type="gramEnd"/>
      <w:r>
        <w:rPr>
          <w:sz w:val="24"/>
        </w:rPr>
        <w:t xml:space="preserve"> and commitment in response to </w:t>
      </w:r>
      <w:r>
        <w:rPr>
          <w:spacing w:val="-3"/>
          <w:sz w:val="24"/>
        </w:rPr>
        <w:t xml:space="preserve">the situation </w:t>
      </w:r>
      <w:r>
        <w:rPr>
          <w:sz w:val="24"/>
        </w:rPr>
        <w:t xml:space="preserve">we </w:t>
      </w:r>
      <w:r>
        <w:rPr>
          <w:spacing w:val="-3"/>
          <w:sz w:val="24"/>
        </w:rPr>
        <w:t xml:space="preserve">are </w:t>
      </w:r>
      <w:r>
        <w:rPr>
          <w:spacing w:val="-4"/>
          <w:sz w:val="24"/>
        </w:rPr>
        <w:t xml:space="preserve">experiencing </w:t>
      </w:r>
      <w:r>
        <w:rPr>
          <w:spacing w:val="-3"/>
          <w:sz w:val="24"/>
        </w:rPr>
        <w:t xml:space="preserve">at </w:t>
      </w:r>
      <w:r>
        <w:rPr>
          <w:spacing w:val="-4"/>
          <w:sz w:val="24"/>
        </w:rPr>
        <w:t xml:space="preserve">this time. </w:t>
      </w:r>
      <w:r>
        <w:rPr>
          <w:spacing w:val="-3"/>
          <w:sz w:val="24"/>
        </w:rPr>
        <w:t xml:space="preserve">This </w:t>
      </w:r>
      <w:r>
        <w:rPr>
          <w:spacing w:val="-4"/>
          <w:sz w:val="24"/>
        </w:rPr>
        <w:t xml:space="preserve">is </w:t>
      </w:r>
      <w:r>
        <w:rPr>
          <w:sz w:val="24"/>
        </w:rPr>
        <w:t xml:space="preserve">a </w:t>
      </w:r>
      <w:proofErr w:type="spellStart"/>
      <w:r>
        <w:rPr>
          <w:spacing w:val="-4"/>
          <w:sz w:val="24"/>
        </w:rPr>
        <w:t>favourable</w:t>
      </w:r>
      <w:proofErr w:type="spellEnd"/>
      <w:r>
        <w:rPr>
          <w:spacing w:val="-4"/>
          <w:sz w:val="24"/>
        </w:rPr>
        <w:t xml:space="preserve"> </w:t>
      </w:r>
      <w:r>
        <w:rPr>
          <w:sz w:val="24"/>
        </w:rPr>
        <w:t xml:space="preserve">time to </w:t>
      </w:r>
      <w:r>
        <w:rPr>
          <w:spacing w:val="-3"/>
          <w:sz w:val="24"/>
        </w:rPr>
        <w:t xml:space="preserve">feel </w:t>
      </w:r>
      <w:r>
        <w:rPr>
          <w:sz w:val="24"/>
        </w:rPr>
        <w:t xml:space="preserve">again </w:t>
      </w:r>
      <w:r>
        <w:rPr>
          <w:spacing w:val="-3"/>
          <w:sz w:val="24"/>
        </w:rPr>
        <w:t xml:space="preserve">that </w:t>
      </w:r>
      <w:r>
        <w:rPr>
          <w:sz w:val="24"/>
        </w:rPr>
        <w:t xml:space="preserve">we </w:t>
      </w:r>
      <w:r>
        <w:rPr>
          <w:spacing w:val="-3"/>
          <w:sz w:val="24"/>
        </w:rPr>
        <w:t>need each other</w:t>
      </w:r>
      <w:r w:rsidR="00417088">
        <w:rPr>
          <w:spacing w:val="-3"/>
          <w:sz w:val="24"/>
        </w:rPr>
        <w:t>;</w:t>
      </w:r>
      <w:r>
        <w:rPr>
          <w:spacing w:val="-3"/>
          <w:sz w:val="24"/>
        </w:rPr>
        <w:t xml:space="preserve"> </w:t>
      </w:r>
      <w:r>
        <w:rPr>
          <w:sz w:val="24"/>
        </w:rPr>
        <w:t xml:space="preserve">we </w:t>
      </w:r>
      <w:r>
        <w:rPr>
          <w:spacing w:val="-3"/>
          <w:sz w:val="24"/>
        </w:rPr>
        <w:t xml:space="preserve">have </w:t>
      </w:r>
      <w:r>
        <w:rPr>
          <w:sz w:val="24"/>
        </w:rPr>
        <w:t xml:space="preserve">a </w:t>
      </w:r>
      <w:r>
        <w:rPr>
          <w:spacing w:val="-3"/>
          <w:sz w:val="24"/>
        </w:rPr>
        <w:t xml:space="preserve">responsibility </w:t>
      </w:r>
      <w:r>
        <w:rPr>
          <w:sz w:val="24"/>
        </w:rPr>
        <w:t xml:space="preserve">for each </w:t>
      </w:r>
      <w:r>
        <w:rPr>
          <w:spacing w:val="-3"/>
          <w:sz w:val="24"/>
        </w:rPr>
        <w:t xml:space="preserve">other </w:t>
      </w:r>
      <w:r>
        <w:rPr>
          <w:sz w:val="24"/>
        </w:rPr>
        <w:t xml:space="preserve">and for </w:t>
      </w:r>
      <w:r>
        <w:rPr>
          <w:spacing w:val="-3"/>
          <w:sz w:val="24"/>
        </w:rPr>
        <w:t>the world</w:t>
      </w:r>
      <w:r w:rsidR="00417088">
        <w:rPr>
          <w:spacing w:val="-3"/>
          <w:sz w:val="24"/>
        </w:rPr>
        <w:t xml:space="preserve"> </w:t>
      </w:r>
      <w:r>
        <w:rPr>
          <w:sz w:val="24"/>
        </w:rPr>
        <w:t>a</w:t>
      </w:r>
      <w:r w:rsidR="00417088">
        <w:rPr>
          <w:sz w:val="24"/>
        </w:rPr>
        <w:t>nd</w:t>
      </w:r>
      <w:r>
        <w:rPr>
          <w:sz w:val="24"/>
        </w:rPr>
        <w:t xml:space="preserve"> </w:t>
      </w:r>
      <w:r>
        <w:rPr>
          <w:spacing w:val="-3"/>
          <w:sz w:val="24"/>
        </w:rPr>
        <w:t xml:space="preserve">call </w:t>
      </w:r>
      <w:r>
        <w:rPr>
          <w:sz w:val="24"/>
        </w:rPr>
        <w:t xml:space="preserve">to </w:t>
      </w:r>
      <w:r>
        <w:rPr>
          <w:spacing w:val="-4"/>
          <w:sz w:val="24"/>
        </w:rPr>
        <w:t xml:space="preserve">carry </w:t>
      </w:r>
      <w:r>
        <w:rPr>
          <w:spacing w:val="-3"/>
          <w:sz w:val="24"/>
        </w:rPr>
        <w:t xml:space="preserve">the </w:t>
      </w:r>
      <w:r>
        <w:rPr>
          <w:spacing w:val="-4"/>
          <w:sz w:val="24"/>
        </w:rPr>
        <w:t xml:space="preserve">burdens of </w:t>
      </w:r>
      <w:r>
        <w:rPr>
          <w:spacing w:val="-3"/>
          <w:sz w:val="24"/>
        </w:rPr>
        <w:t xml:space="preserve">the weakest and most </w:t>
      </w:r>
      <w:r>
        <w:rPr>
          <w:spacing w:val="-4"/>
          <w:sz w:val="24"/>
        </w:rPr>
        <w:t>needy.</w:t>
      </w:r>
    </w:p>
    <w:p w14:paraId="48520A39" w14:textId="77777777" w:rsidR="0091289F" w:rsidRPr="000B1545" w:rsidRDefault="0091289F" w:rsidP="006A7A46">
      <w:pPr>
        <w:pStyle w:val="Textoindependiente"/>
        <w:spacing w:before="2"/>
        <w:jc w:val="center"/>
        <w:rPr>
          <w:i w:val="0"/>
          <w:sz w:val="10"/>
          <w:szCs w:val="10"/>
        </w:rPr>
      </w:pPr>
    </w:p>
    <w:p w14:paraId="7C0E94D1" w14:textId="77777777" w:rsidR="000B1545" w:rsidRPr="00F840AF" w:rsidRDefault="000B1545" w:rsidP="006A7A46">
      <w:pPr>
        <w:ind w:left="574" w:right="2601"/>
        <w:jc w:val="center"/>
        <w:rPr>
          <w:rFonts w:ascii="Times New Roman"/>
          <w:b/>
          <w:color w:val="006EC0"/>
          <w:u w:val="single" w:color="006EC0"/>
          <w:lang w:val="en-GB"/>
        </w:rPr>
      </w:pPr>
    </w:p>
    <w:p w14:paraId="513C5EFC" w14:textId="60382578" w:rsidR="00F8631F" w:rsidRPr="00417088" w:rsidRDefault="002A75EE" w:rsidP="00C717AE">
      <w:pPr>
        <w:ind w:left="574" w:right="2601"/>
        <w:jc w:val="center"/>
        <w:rPr>
          <w:color w:val="001F5F"/>
          <w:sz w:val="28"/>
          <w:szCs w:val="28"/>
          <w:lang w:val="en-GB"/>
        </w:rPr>
      </w:pPr>
      <w:r w:rsidRPr="00934711">
        <w:rPr>
          <w:rFonts w:ascii="Bradley Hand ITC" w:eastAsia="Times New Roman" w:hAnsi="Bradley Hand ITC" w:cs="Times New Roman"/>
          <w:b/>
          <w:bCs/>
          <w:color w:val="0070C0"/>
          <w:sz w:val="36"/>
          <w:szCs w:val="36"/>
        </w:rPr>
        <w:t>OPENING</w:t>
      </w:r>
      <w:r w:rsidR="00E30802" w:rsidRPr="00934711">
        <w:rPr>
          <w:rFonts w:ascii="Bradley Hand ITC" w:eastAsia="Times New Roman" w:hAnsi="Bradley Hand ITC" w:cs="Times New Roman"/>
          <w:b/>
          <w:bCs/>
          <w:color w:val="0070C0"/>
          <w:sz w:val="36"/>
          <w:szCs w:val="36"/>
        </w:rPr>
        <w:t xml:space="preserve"> SONG:</w:t>
      </w:r>
      <w:r w:rsidRPr="00417088">
        <w:rPr>
          <w:rFonts w:ascii="Times New Roman"/>
          <w:b/>
          <w:color w:val="006EC0"/>
          <w:sz w:val="20"/>
          <w:szCs w:val="20"/>
          <w:u w:val="single" w:color="006EC0"/>
          <w:lang w:val="en-GB"/>
        </w:rPr>
        <w:t xml:space="preserve"> </w:t>
      </w:r>
      <w:r w:rsidR="00C717AE" w:rsidRPr="00417088">
        <w:rPr>
          <w:color w:val="001F5F"/>
          <w:sz w:val="28"/>
          <w:szCs w:val="28"/>
          <w:lang w:val="en-GB"/>
        </w:rPr>
        <w:t xml:space="preserve"> </w:t>
      </w:r>
      <w:r w:rsidR="00F8631F" w:rsidRPr="00417088">
        <w:rPr>
          <w:b/>
          <w:bCs/>
          <w:color w:val="001F5F"/>
          <w:sz w:val="28"/>
          <w:szCs w:val="28"/>
          <w:lang w:val="en-GB"/>
        </w:rPr>
        <w:t>Heal the world</w:t>
      </w:r>
      <w:r w:rsidR="00417088">
        <w:rPr>
          <w:b/>
          <w:bCs/>
          <w:color w:val="001F5F"/>
          <w:sz w:val="28"/>
          <w:szCs w:val="28"/>
          <w:lang w:val="en-GB"/>
        </w:rPr>
        <w:t xml:space="preserve"> (</w:t>
      </w:r>
      <w:proofErr w:type="gramStart"/>
      <w:r w:rsidR="00417088">
        <w:rPr>
          <w:b/>
          <w:bCs/>
          <w:color w:val="001F5F"/>
          <w:sz w:val="28"/>
          <w:szCs w:val="28"/>
          <w:lang w:val="en-GB"/>
        </w:rPr>
        <w:t>5:mts</w:t>
      </w:r>
      <w:proofErr w:type="gramEnd"/>
      <w:r w:rsidR="00417088">
        <w:rPr>
          <w:b/>
          <w:bCs/>
          <w:color w:val="001F5F"/>
          <w:sz w:val="28"/>
          <w:szCs w:val="28"/>
          <w:lang w:val="en-GB"/>
        </w:rPr>
        <w:t>)</w:t>
      </w:r>
    </w:p>
    <w:p w14:paraId="7F897F5F" w14:textId="2990E092" w:rsidR="00F8631F" w:rsidRPr="00417088" w:rsidRDefault="00173F80" w:rsidP="009D4A3F">
      <w:pPr>
        <w:ind w:left="574" w:right="2601"/>
        <w:jc w:val="center"/>
        <w:rPr>
          <w:color w:val="001F5F"/>
          <w:lang w:val="en-GB"/>
        </w:rPr>
      </w:pPr>
      <w:hyperlink r:id="rId9" w:history="1">
        <w:r w:rsidR="00F8631F" w:rsidRPr="00417088">
          <w:rPr>
            <w:rStyle w:val="Hipervnculo"/>
            <w:lang w:val="en-GB"/>
          </w:rPr>
          <w:t>https://youtu.be/JfsG-i587lU</w:t>
        </w:r>
      </w:hyperlink>
    </w:p>
    <w:p w14:paraId="55A88141" w14:textId="77777777" w:rsidR="00F94535" w:rsidRDefault="00F94535">
      <w:pPr>
        <w:pStyle w:val="Textoindependiente"/>
        <w:rPr>
          <w:rFonts w:ascii="Times New Roman"/>
          <w:i w:val="0"/>
          <w:sz w:val="20"/>
          <w:lang w:val="en-GB"/>
        </w:rPr>
      </w:pPr>
    </w:p>
    <w:p w14:paraId="6F2402A3" w14:textId="161B0963" w:rsidR="00F94535" w:rsidRDefault="00F94535">
      <w:pPr>
        <w:pStyle w:val="Textoindependiente"/>
        <w:rPr>
          <w:rFonts w:ascii="Times New Roman"/>
          <w:i w:val="0"/>
          <w:sz w:val="20"/>
          <w:lang w:val="en-GB"/>
        </w:rPr>
      </w:pPr>
    </w:p>
    <w:p w14:paraId="2643C933" w14:textId="77777777" w:rsidR="00F94535" w:rsidRDefault="00F94535">
      <w:pPr>
        <w:pStyle w:val="Textoindependiente"/>
        <w:rPr>
          <w:rFonts w:ascii="Times New Roman"/>
          <w:i w:val="0"/>
          <w:sz w:val="20"/>
          <w:lang w:val="en-GB"/>
        </w:rPr>
      </w:pPr>
    </w:p>
    <w:p w14:paraId="5972AA58" w14:textId="77777777" w:rsidR="00F94535" w:rsidRDefault="00F94535">
      <w:pPr>
        <w:pStyle w:val="Textoindependiente"/>
        <w:rPr>
          <w:rFonts w:ascii="Times New Roman"/>
          <w:i w:val="0"/>
          <w:sz w:val="20"/>
          <w:lang w:val="en-GB"/>
        </w:rPr>
      </w:pPr>
    </w:p>
    <w:p w14:paraId="33637AAB" w14:textId="53D7D757" w:rsidR="008855AA" w:rsidRPr="00881EA5" w:rsidRDefault="008855AA" w:rsidP="00F94535">
      <w:pPr>
        <w:ind w:left="574" w:right="2601"/>
        <w:rPr>
          <w:rFonts w:ascii="Bradley Hand ITC" w:eastAsia="Times New Roman" w:hAnsi="Bradley Hand ITC" w:cs="Times New Roman"/>
          <w:b/>
          <w:bCs/>
          <w:color w:val="002060"/>
          <w:sz w:val="10"/>
          <w:szCs w:val="10"/>
        </w:rPr>
      </w:pPr>
    </w:p>
    <w:p w14:paraId="755125DD" w14:textId="5248DAE8" w:rsidR="00881EA5" w:rsidRDefault="00881EA5" w:rsidP="00881EA5">
      <w:pPr>
        <w:pStyle w:val="Ttulo2"/>
        <w:spacing w:before="52"/>
        <w:ind w:left="473" w:right="248"/>
        <w:jc w:val="center"/>
      </w:pPr>
      <w:r w:rsidRPr="00934711">
        <w:rPr>
          <w:rFonts w:ascii="Bradley Hand ITC" w:eastAsia="Times New Roman" w:hAnsi="Bradley Hand ITC" w:cs="Times New Roman"/>
          <w:b/>
          <w:bCs/>
          <w:color w:val="0070C0"/>
          <w:sz w:val="36"/>
          <w:szCs w:val="36"/>
          <w:u w:val="single"/>
        </w:rPr>
        <w:lastRenderedPageBreak/>
        <w:t>LISTENING TO THE WORD</w:t>
      </w:r>
    </w:p>
    <w:p w14:paraId="3EE4509C" w14:textId="273347AB" w:rsidR="0091289F" w:rsidRDefault="00173F80">
      <w:pPr>
        <w:pStyle w:val="Ttulo2"/>
        <w:spacing w:before="52"/>
        <w:ind w:left="473" w:right="248"/>
      </w:pPr>
      <w:r>
        <w:rPr>
          <w:i/>
          <w:sz w:val="22"/>
        </w:rPr>
        <w:pict w14:anchorId="53D9E95A">
          <v:group id="_x0000_s1030" style="position:absolute;left:0;text-align:left;margin-left:37.25pt;margin-top:79.5pt;width:537.75pt;height:34.1pt;z-index:-251656704;mso-wrap-distance-left:0;mso-wrap-distance-right:0;mso-position-horizontal-relative:page" coordorigin="2100,220" coordsize="8653,682">
            <v:shape id="_x0000_s1033" style="position:absolute;left:2120;top:239;width:8613;height:642" coordorigin="2120,240" coordsize="8613,642" path="m6426,240l5321,250r-895,26l3733,310r-434,30l2993,367r-203,22l2669,404r-111,15l2458,436r-87,16l2296,469r-62,18l2165,514r-45,47l2122,570r63,46l2263,643r69,17l2413,677r94,17l2669,718r121,15l2923,747r218,21l3466,794r455,28l4533,849r906,24l6426,882r4307,l10733,788r-1261,l9742,766r240,-24l10190,717r92,-13l10442,677r67,-14l10568,649r91,-29l10714,591r19,-30l10731,551r-63,-46l10590,478r-69,-17l10440,444r-94,-16l10184,404r-121,-15l9860,367,9554,340,9120,310,8427,276,7532,250r-480,-7l6426,240xe" fillcolor="#4f81bb" stroked="f">
              <v:path arrowok="t"/>
            </v:shape>
            <v:shape id="_x0000_s1032" style="position:absolute;left:2120;top:239;width:8613;height:642" coordorigin="2120,240" coordsize="8613,642" path="m6426,882r-127,l6173,881r-125,-1l5924,880r-123,-2l5679,877r-121,-2l5439,873r-118,-2l5204,869r-116,-3l4974,863r-113,-3l4750,856r-109,-3l4533,849r-107,-4l4322,841r-103,-5l4118,832r-99,-5l3921,822r-95,-5l3733,811r-91,-5l3553,800r-87,-6l3381,788r-82,-7l3219,775r-78,-7l3066,761r-73,-7l2923,747r-68,-7l2790,733r-62,-8l2669,718,2558,702,2458,686r-87,-17l2296,652r-62,-18l2165,607r-45,-46l2122,551r63,-46l2263,478r69,-17l2413,444r94,-16l2612,412r116,-16l2790,389r65,-8l2923,374r70,-7l3066,360r75,-7l3219,346r80,-6l3381,334r85,-6l3553,322r89,-6l3733,310r93,-5l3921,300r98,-6l4118,290r101,-5l4322,281r104,-5l4533,272r108,-4l4750,265r111,-3l4974,258r114,-3l5204,253r117,-3l5439,248r119,-2l5679,244r122,-1l5924,242r124,-1l6173,240r126,l6426,240r127,l6679,240r126,1l6929,242r123,1l7174,244r120,2l7414,248r118,2l7649,253r116,2l7879,258r113,4l8103,265r109,3l8320,272r107,4l8531,281r103,4l8735,290r99,4l8932,300r95,5l9120,310r91,6l9300,322r87,6l9472,334r82,6l9634,346r78,7l9787,360r73,7l9930,374r68,7l10063,389r62,7l10184,404r111,15l10395,436r87,16l10557,469r62,18l10688,514r45,47l10728,576r-69,44l10568,649r-59,14l10442,677r-76,13l10282,704r-92,13l10090,729r-108,13l9866,754r-124,12l9610,777r-138,11l10733,788r,94l6426,882xe" filled="f" strokecolor="#385d88" strokeweight="2pt">
              <v:path arrowok="t"/>
            </v:shape>
            <v:shapetype id="_x0000_t202" coordsize="21600,21600" o:spt="202" path="m,l,21600r21600,l21600,xe">
              <v:stroke joinstyle="miter"/>
              <v:path gradientshapeok="t" o:connecttype="rect"/>
            </v:shapetype>
            <v:shape id="_x0000_s1031" type="#_x0000_t202" style="position:absolute;left:2100;top:219;width:8653;height:682" filled="f" stroked="f">
              <v:textbox style="mso-next-textbox:#_x0000_s1031" inset="0,0,0,0">
                <w:txbxContent>
                  <w:p w14:paraId="5EF5834F" w14:textId="77777777" w:rsidR="0091289F" w:rsidRDefault="0091289F">
                    <w:pPr>
                      <w:spacing w:before="9"/>
                      <w:rPr>
                        <w:sz w:val="17"/>
                      </w:rPr>
                    </w:pPr>
                  </w:p>
                  <w:p w14:paraId="0BBB4824" w14:textId="272F4176" w:rsidR="0091289F" w:rsidRPr="000B1545" w:rsidRDefault="00E30802">
                    <w:pPr>
                      <w:ind w:left="1795" w:right="1803"/>
                      <w:jc w:val="center"/>
                      <w:rPr>
                        <w:bCs/>
                        <w:color w:val="FFFFFF" w:themeColor="background1"/>
                        <w:sz w:val="28"/>
                        <w:szCs w:val="28"/>
                      </w:rPr>
                    </w:pPr>
                    <w:r w:rsidRPr="009D4A3F">
                      <w:rPr>
                        <w:rFonts w:ascii="Bradley Hand ITC" w:eastAsia="Times New Roman" w:hAnsi="Bradley Hand ITC" w:cs="Times New Roman"/>
                        <w:b/>
                        <w:bCs/>
                        <w:color w:val="FFFFFF" w:themeColor="background1"/>
                        <w:sz w:val="36"/>
                        <w:szCs w:val="36"/>
                      </w:rPr>
                      <w:t xml:space="preserve">Psalms and </w:t>
                    </w:r>
                    <w:r w:rsidR="000B1545" w:rsidRPr="009D4A3F">
                      <w:rPr>
                        <w:rFonts w:ascii="Bradley Hand ITC" w:eastAsia="Times New Roman" w:hAnsi="Bradley Hand ITC" w:cs="Times New Roman"/>
                        <w:b/>
                        <w:bCs/>
                        <w:color w:val="FFFFFF" w:themeColor="background1"/>
                        <w:sz w:val="36"/>
                        <w:szCs w:val="36"/>
                      </w:rPr>
                      <w:t>P</w:t>
                    </w:r>
                    <w:r w:rsidRPr="009D4A3F">
                      <w:rPr>
                        <w:rFonts w:ascii="Bradley Hand ITC" w:eastAsia="Times New Roman" w:hAnsi="Bradley Hand ITC" w:cs="Times New Roman"/>
                        <w:b/>
                        <w:bCs/>
                        <w:color w:val="FFFFFF" w:themeColor="background1"/>
                        <w:sz w:val="36"/>
                        <w:szCs w:val="36"/>
                      </w:rPr>
                      <w:t>roverbs show</w:t>
                    </w:r>
                    <w:r w:rsidR="002911AE" w:rsidRPr="009D4A3F">
                      <w:rPr>
                        <w:rFonts w:ascii="Bradley Hand ITC" w:eastAsia="Times New Roman" w:hAnsi="Bradley Hand ITC" w:cs="Times New Roman"/>
                        <w:b/>
                        <w:bCs/>
                        <w:color w:val="FFFFFF" w:themeColor="background1"/>
                        <w:sz w:val="36"/>
                        <w:szCs w:val="36"/>
                      </w:rPr>
                      <w:t>ing</w:t>
                    </w:r>
                    <w:r w:rsidRPr="009D4A3F">
                      <w:rPr>
                        <w:rFonts w:ascii="Bradley Hand ITC" w:eastAsia="Times New Roman" w:hAnsi="Bradley Hand ITC" w:cs="Times New Roman"/>
                        <w:b/>
                        <w:bCs/>
                        <w:color w:val="FFFFFF" w:themeColor="background1"/>
                        <w:sz w:val="36"/>
                        <w:szCs w:val="36"/>
                      </w:rPr>
                      <w:t xml:space="preserve"> God's </w:t>
                    </w:r>
                    <w:r w:rsidRPr="00620386">
                      <w:rPr>
                        <w:rFonts w:ascii="Bradley Hand ITC" w:eastAsia="Times New Roman" w:hAnsi="Bradley Hand ITC" w:cs="Times New Roman"/>
                        <w:b/>
                        <w:bCs/>
                        <w:color w:val="FFFFFF" w:themeColor="background1"/>
                        <w:sz w:val="36"/>
                        <w:szCs w:val="36"/>
                      </w:rPr>
                      <w:t>love</w:t>
                    </w:r>
                    <w:r w:rsidRPr="00C435C8">
                      <w:rPr>
                        <w:b/>
                        <w:i/>
                        <w:iCs/>
                        <w:color w:val="FF0000"/>
                        <w:sz w:val="28"/>
                        <w:szCs w:val="28"/>
                      </w:rPr>
                      <w:t xml:space="preserve"> </w:t>
                    </w:r>
                  </w:p>
                </w:txbxContent>
              </v:textbox>
            </v:shape>
            <w10:wrap type="topAndBottom" anchorx="page"/>
          </v:group>
        </w:pict>
      </w:r>
      <w:r w:rsidR="00E30802">
        <w:t>Like the</w:t>
      </w:r>
      <w:r w:rsidR="002911AE">
        <w:t xml:space="preserve"> sage</w:t>
      </w:r>
      <w:r w:rsidR="00E30802">
        <w:t xml:space="preserve"> we find in the Sirach, let us seek the wisdom that makes </w:t>
      </w:r>
      <w:r w:rsidR="00417088">
        <w:t>people</w:t>
      </w:r>
      <w:r w:rsidR="00140E08">
        <w:t xml:space="preserve"> </w:t>
      </w:r>
      <w:r w:rsidR="00E30802">
        <w:t xml:space="preserve">better and capable of </w:t>
      </w:r>
      <w:r w:rsidR="00620386">
        <w:t>scrutinizing</w:t>
      </w:r>
      <w:r w:rsidR="00E30802">
        <w:t xml:space="preserve"> the vicissitudes of life in depth. In a time of hard trial, of pain and misery caused by moral degradation, of the surrender of ethics, of goodness, of faith and of honesty, let us renew our faith and turn our first thought to God, to ask Him for the gift of wisdom, sure that He will grant it to us</w:t>
      </w:r>
      <w:r w:rsidR="00034C5B">
        <w:rPr>
          <w:rStyle w:val="Refdenotaalpie"/>
        </w:rPr>
        <w:footnoteReference w:id="3"/>
      </w:r>
      <w:r w:rsidR="00E30802">
        <w:t>.</w:t>
      </w:r>
    </w:p>
    <w:p w14:paraId="7A1E1F67" w14:textId="6B6E95DC" w:rsidR="0091289F" w:rsidRDefault="0091289F">
      <w:pPr>
        <w:pStyle w:val="Textoindependiente"/>
        <w:spacing w:before="9"/>
        <w:rPr>
          <w:i w:val="0"/>
          <w:sz w:val="14"/>
        </w:rPr>
      </w:pPr>
    </w:p>
    <w:p w14:paraId="6948F750" w14:textId="77777777" w:rsidR="0091289F" w:rsidRPr="006A7A46" w:rsidRDefault="0091289F">
      <w:pPr>
        <w:pStyle w:val="Textoindependiente"/>
        <w:spacing w:before="3"/>
        <w:rPr>
          <w:i w:val="0"/>
          <w:sz w:val="2"/>
          <w:szCs w:val="2"/>
        </w:rPr>
      </w:pPr>
    </w:p>
    <w:p w14:paraId="2F449F04" w14:textId="2DD9F3AE" w:rsidR="0091289F" w:rsidRPr="009D4A3F" w:rsidRDefault="00E30802">
      <w:pPr>
        <w:spacing w:line="230" w:lineRule="auto"/>
        <w:ind w:left="473" w:right="296"/>
        <w:jc w:val="both"/>
        <w:rPr>
          <w:b/>
          <w:i/>
          <w:color w:val="002060"/>
        </w:rPr>
      </w:pPr>
      <w:r w:rsidRPr="009D4A3F">
        <w:rPr>
          <w:b/>
          <w:i/>
          <w:color w:val="002060"/>
        </w:rPr>
        <w:t>The book</w:t>
      </w:r>
      <w:r w:rsidR="002911AE" w:rsidRPr="009D4A3F">
        <w:rPr>
          <w:b/>
          <w:i/>
          <w:color w:val="002060"/>
        </w:rPr>
        <w:t>s</w:t>
      </w:r>
      <w:r w:rsidRPr="009D4A3F">
        <w:rPr>
          <w:b/>
          <w:i/>
          <w:color w:val="002060"/>
        </w:rPr>
        <w:t xml:space="preserve"> of Psalms and Proverbs contains wise ideas about God's desire to rescue the poor and to grant them justice. The invitation is to pray with some of them. We can read them spontaneously with a musical background.</w:t>
      </w:r>
    </w:p>
    <w:p w14:paraId="1D661495" w14:textId="77777777" w:rsidR="006A7A46" w:rsidRPr="006A7A46" w:rsidRDefault="006A7A46">
      <w:pPr>
        <w:spacing w:line="230" w:lineRule="auto"/>
        <w:ind w:left="473" w:right="296"/>
        <w:jc w:val="both"/>
        <w:rPr>
          <w:b/>
          <w:sz w:val="14"/>
          <w:szCs w:val="16"/>
        </w:rPr>
      </w:pPr>
    </w:p>
    <w:p w14:paraId="769525F4" w14:textId="665FE422" w:rsidR="0091289F" w:rsidRPr="007A641E" w:rsidRDefault="00025944">
      <w:pPr>
        <w:pStyle w:val="Prrafodelista"/>
        <w:numPr>
          <w:ilvl w:val="0"/>
          <w:numId w:val="2"/>
        </w:numPr>
        <w:tabs>
          <w:tab w:val="left" w:pos="1193"/>
          <w:tab w:val="left" w:pos="1194"/>
        </w:tabs>
        <w:spacing w:before="4"/>
        <w:ind w:hanging="361"/>
        <w:rPr>
          <w:color w:val="984806" w:themeColor="accent6" w:themeShade="80"/>
          <w:u w:val="single"/>
        </w:rPr>
      </w:pPr>
      <w:r w:rsidRPr="000B1545">
        <w:rPr>
          <w:color w:val="5F497A" w:themeColor="accent4" w:themeShade="BF"/>
        </w:rPr>
        <w:t>“</w:t>
      </w:r>
      <w:r w:rsidR="00E30802" w:rsidRPr="007A641E">
        <w:rPr>
          <w:b/>
          <w:bCs/>
          <w:color w:val="984806" w:themeColor="accent6" w:themeShade="80"/>
        </w:rPr>
        <w:t>Blessed</w:t>
      </w:r>
      <w:r w:rsidR="00E30802" w:rsidRPr="007A641E">
        <w:rPr>
          <w:color w:val="984806" w:themeColor="accent6" w:themeShade="80"/>
        </w:rPr>
        <w:t xml:space="preserve"> </w:t>
      </w:r>
      <w:r w:rsidRPr="007A641E">
        <w:rPr>
          <w:color w:val="984806" w:themeColor="accent6" w:themeShade="80"/>
        </w:rPr>
        <w:t xml:space="preserve">is the one who considers the </w:t>
      </w:r>
      <w:r w:rsidR="00140E08">
        <w:rPr>
          <w:color w:val="984806" w:themeColor="accent6" w:themeShade="80"/>
        </w:rPr>
        <w:t>poor! T</w:t>
      </w:r>
      <w:r w:rsidRPr="007A641E">
        <w:rPr>
          <w:color w:val="984806" w:themeColor="accent6" w:themeShade="80"/>
        </w:rPr>
        <w:t>he Lord protects him and keeps him alive”</w:t>
      </w:r>
      <w:r w:rsidR="00E30802" w:rsidRPr="007A641E">
        <w:rPr>
          <w:color w:val="984806" w:themeColor="accent6" w:themeShade="80"/>
        </w:rPr>
        <w:t xml:space="preserve">; </w:t>
      </w:r>
      <w:r w:rsidR="00E30802" w:rsidRPr="007A641E">
        <w:rPr>
          <w:color w:val="984806" w:themeColor="accent6" w:themeShade="80"/>
          <w:u w:val="single"/>
        </w:rPr>
        <w:t>Ps</w:t>
      </w:r>
      <w:r w:rsidR="00E93DF1" w:rsidRPr="007A641E">
        <w:rPr>
          <w:color w:val="984806" w:themeColor="accent6" w:themeShade="80"/>
          <w:u w:val="single"/>
        </w:rPr>
        <w:t>a</w:t>
      </w:r>
      <w:r w:rsidR="00A7678D" w:rsidRPr="007A641E">
        <w:rPr>
          <w:color w:val="984806" w:themeColor="accent6" w:themeShade="80"/>
          <w:u w:val="single"/>
        </w:rPr>
        <w:t>lm</w:t>
      </w:r>
      <w:r w:rsidR="002911AE" w:rsidRPr="007A641E">
        <w:rPr>
          <w:color w:val="984806" w:themeColor="accent6" w:themeShade="80"/>
          <w:u w:val="single"/>
        </w:rPr>
        <w:t xml:space="preserve"> </w:t>
      </w:r>
      <w:r w:rsidR="00E30802" w:rsidRPr="007A641E">
        <w:rPr>
          <w:color w:val="984806" w:themeColor="accent6" w:themeShade="80"/>
          <w:u w:val="single"/>
        </w:rPr>
        <w:t>41:1-2</w:t>
      </w:r>
    </w:p>
    <w:p w14:paraId="52DE091C" w14:textId="43C49FB5" w:rsidR="00025944" w:rsidRPr="007A641E" w:rsidRDefault="00025944" w:rsidP="00025944">
      <w:pPr>
        <w:pStyle w:val="Prrafodelista"/>
        <w:numPr>
          <w:ilvl w:val="0"/>
          <w:numId w:val="2"/>
        </w:numPr>
        <w:tabs>
          <w:tab w:val="left" w:pos="1193"/>
          <w:tab w:val="left" w:pos="1194"/>
        </w:tabs>
        <w:spacing w:before="4"/>
        <w:ind w:hanging="361"/>
        <w:rPr>
          <w:rFonts w:asciiTheme="minorHAnsi" w:hAnsiTheme="minorHAnsi" w:cstheme="minorHAnsi"/>
          <w:color w:val="984806" w:themeColor="accent6" w:themeShade="80"/>
          <w:u w:val="single"/>
        </w:rPr>
      </w:pPr>
      <w:proofErr w:type="gramStart"/>
      <w:r w:rsidRPr="007A641E">
        <w:rPr>
          <w:color w:val="984806" w:themeColor="accent6" w:themeShade="80"/>
        </w:rPr>
        <w:t>“</w:t>
      </w:r>
      <w:bookmarkStart w:id="3" w:name="_Hlk55564651"/>
      <w:r w:rsidR="00140E08">
        <w:rPr>
          <w:color w:val="984806" w:themeColor="accent6" w:themeShade="80"/>
        </w:rPr>
        <w:t xml:space="preserve"> </w:t>
      </w:r>
      <w:r w:rsidRPr="007A641E">
        <w:rPr>
          <w:b/>
          <w:bCs/>
          <w:color w:val="984806" w:themeColor="accent6" w:themeShade="80"/>
        </w:rPr>
        <w:t>Whoever</w:t>
      </w:r>
      <w:proofErr w:type="gramEnd"/>
      <w:r w:rsidRPr="007A641E">
        <w:rPr>
          <w:color w:val="984806" w:themeColor="accent6" w:themeShade="80"/>
        </w:rPr>
        <w:t xml:space="preserve"> is </w:t>
      </w:r>
      <w:r w:rsidRPr="007A641E">
        <w:rPr>
          <w:rFonts w:asciiTheme="minorHAnsi" w:hAnsiTheme="minorHAnsi" w:cstheme="minorHAnsi"/>
          <w:color w:val="984806" w:themeColor="accent6" w:themeShade="80"/>
        </w:rPr>
        <w:t>generous to the poor lends to the Lord, and he will repay him for his deed</w:t>
      </w:r>
      <w:bookmarkEnd w:id="3"/>
      <w:r w:rsidRPr="007A641E">
        <w:rPr>
          <w:rFonts w:asciiTheme="minorHAnsi" w:hAnsiTheme="minorHAnsi" w:cstheme="minorHAnsi"/>
          <w:color w:val="984806" w:themeColor="accent6" w:themeShade="80"/>
        </w:rPr>
        <w:t xml:space="preserve">”; </w:t>
      </w:r>
      <w:r w:rsidRPr="007A641E">
        <w:rPr>
          <w:rFonts w:asciiTheme="minorHAnsi" w:hAnsiTheme="minorHAnsi" w:cstheme="minorHAnsi"/>
          <w:color w:val="984806" w:themeColor="accent6" w:themeShade="80"/>
          <w:u w:val="single"/>
        </w:rPr>
        <w:t>Prov</w:t>
      </w:r>
      <w:r w:rsidR="001A3395" w:rsidRPr="007A641E">
        <w:rPr>
          <w:rFonts w:asciiTheme="minorHAnsi" w:hAnsiTheme="minorHAnsi" w:cstheme="minorHAnsi"/>
          <w:color w:val="984806" w:themeColor="accent6" w:themeShade="80"/>
          <w:u w:val="single"/>
        </w:rPr>
        <w:t xml:space="preserve"> </w:t>
      </w:r>
      <w:r w:rsidRPr="007A641E">
        <w:rPr>
          <w:rFonts w:asciiTheme="minorHAnsi" w:hAnsiTheme="minorHAnsi" w:cstheme="minorHAnsi"/>
          <w:color w:val="984806" w:themeColor="accent6" w:themeShade="80"/>
          <w:u w:val="single"/>
        </w:rPr>
        <w:t>19:17</w:t>
      </w:r>
    </w:p>
    <w:p w14:paraId="2B106099" w14:textId="26AF0865" w:rsidR="00025944" w:rsidRPr="007A641E" w:rsidRDefault="00025944" w:rsidP="00025944">
      <w:pPr>
        <w:pStyle w:val="Prrafodelista"/>
        <w:numPr>
          <w:ilvl w:val="0"/>
          <w:numId w:val="2"/>
        </w:numPr>
        <w:tabs>
          <w:tab w:val="left" w:pos="1193"/>
          <w:tab w:val="left" w:pos="1194"/>
        </w:tabs>
        <w:spacing w:before="4"/>
        <w:ind w:hanging="361"/>
        <w:rPr>
          <w:color w:val="984806" w:themeColor="accent6" w:themeShade="80"/>
          <w:u w:val="single"/>
        </w:rPr>
      </w:pPr>
      <w:r w:rsidRPr="007A641E">
        <w:rPr>
          <w:rFonts w:asciiTheme="minorHAnsi" w:hAnsiTheme="minorHAnsi" w:cstheme="minorHAnsi"/>
          <w:color w:val="984806" w:themeColor="accent6" w:themeShade="80"/>
        </w:rPr>
        <w:t>“</w:t>
      </w:r>
      <w:r w:rsidRPr="007A641E">
        <w:rPr>
          <w:rFonts w:asciiTheme="minorHAnsi" w:hAnsiTheme="minorHAnsi" w:cstheme="minorHAnsi"/>
          <w:b/>
          <w:bCs/>
          <w:color w:val="984806" w:themeColor="accent6" w:themeShade="80"/>
          <w:shd w:val="clear" w:color="auto" w:fill="FFFFFF"/>
        </w:rPr>
        <w:t>Those</w:t>
      </w:r>
      <w:r w:rsidRPr="007A641E">
        <w:rPr>
          <w:rFonts w:asciiTheme="minorHAnsi" w:hAnsiTheme="minorHAnsi" w:cstheme="minorHAnsi"/>
          <w:color w:val="984806" w:themeColor="accent6" w:themeShade="80"/>
          <w:shd w:val="clear" w:color="auto" w:fill="FFFFFF"/>
        </w:rPr>
        <w:t xml:space="preserve"> who give to the poor will lack nothing</w:t>
      </w:r>
      <w:r w:rsidRPr="007A641E">
        <w:rPr>
          <w:rFonts w:asciiTheme="minorHAnsi" w:hAnsiTheme="minorHAnsi" w:cstheme="minorHAnsi"/>
          <w:color w:val="984806" w:themeColor="accent6" w:themeShade="80"/>
        </w:rPr>
        <w:t>” </w:t>
      </w:r>
      <w:r w:rsidRPr="007A641E">
        <w:rPr>
          <w:rFonts w:asciiTheme="minorHAnsi" w:hAnsiTheme="minorHAnsi" w:cstheme="minorHAnsi"/>
          <w:color w:val="984806" w:themeColor="accent6" w:themeShade="80"/>
          <w:u w:val="single"/>
        </w:rPr>
        <w:t>Prov 28:27</w:t>
      </w:r>
    </w:p>
    <w:p w14:paraId="2E5696DD" w14:textId="77777777" w:rsidR="00025944" w:rsidRPr="007A641E" w:rsidRDefault="00025944" w:rsidP="00025944">
      <w:pPr>
        <w:pStyle w:val="Prrafodelista"/>
        <w:numPr>
          <w:ilvl w:val="0"/>
          <w:numId w:val="2"/>
        </w:numPr>
        <w:tabs>
          <w:tab w:val="left" w:pos="1193"/>
          <w:tab w:val="left" w:pos="1194"/>
        </w:tabs>
        <w:spacing w:before="4"/>
        <w:ind w:hanging="361"/>
        <w:rPr>
          <w:color w:val="984806" w:themeColor="accent6" w:themeShade="80"/>
          <w:u w:val="single"/>
        </w:rPr>
      </w:pPr>
      <w:r w:rsidRPr="007A641E">
        <w:rPr>
          <w:color w:val="984806" w:themeColor="accent6" w:themeShade="80"/>
        </w:rPr>
        <w:t>“</w:t>
      </w:r>
      <w:r w:rsidRPr="007A641E">
        <w:rPr>
          <w:b/>
          <w:bCs/>
          <w:color w:val="984806" w:themeColor="accent6" w:themeShade="80"/>
        </w:rPr>
        <w:t>The hope</w:t>
      </w:r>
      <w:r w:rsidRPr="007A641E">
        <w:rPr>
          <w:color w:val="984806" w:themeColor="accent6" w:themeShade="80"/>
        </w:rPr>
        <w:t> of the poor shall not perish forever</w:t>
      </w:r>
      <w:r w:rsidR="00E03665" w:rsidRPr="007A641E">
        <w:rPr>
          <w:color w:val="984806" w:themeColor="accent6" w:themeShade="80"/>
        </w:rPr>
        <w:t>”</w:t>
      </w:r>
      <w:r w:rsidRPr="007A641E">
        <w:rPr>
          <w:color w:val="984806" w:themeColor="accent6" w:themeShade="80"/>
        </w:rPr>
        <w:t xml:space="preserve">. </w:t>
      </w:r>
      <w:r w:rsidRPr="007A641E">
        <w:rPr>
          <w:color w:val="984806" w:themeColor="accent6" w:themeShade="80"/>
          <w:u w:val="single"/>
        </w:rPr>
        <w:t>Psalm 9:18</w:t>
      </w:r>
    </w:p>
    <w:p w14:paraId="4AE6687D" w14:textId="546AF7BE" w:rsidR="00025944" w:rsidRPr="007A641E" w:rsidRDefault="00025944" w:rsidP="00025944">
      <w:pPr>
        <w:pStyle w:val="Prrafodelista"/>
        <w:numPr>
          <w:ilvl w:val="0"/>
          <w:numId w:val="2"/>
        </w:numPr>
        <w:tabs>
          <w:tab w:val="left" w:pos="1193"/>
          <w:tab w:val="left" w:pos="1194"/>
        </w:tabs>
        <w:spacing w:before="4"/>
        <w:ind w:hanging="361"/>
        <w:rPr>
          <w:color w:val="984806" w:themeColor="accent6" w:themeShade="80"/>
          <w:u w:val="single"/>
        </w:rPr>
      </w:pPr>
      <w:r w:rsidRPr="007A641E">
        <w:rPr>
          <w:color w:val="984806" w:themeColor="accent6" w:themeShade="80"/>
        </w:rPr>
        <w:t>“</w:t>
      </w:r>
      <w:r w:rsidRPr="007A641E">
        <w:rPr>
          <w:b/>
          <w:bCs/>
          <w:color w:val="984806" w:themeColor="accent6" w:themeShade="80"/>
        </w:rPr>
        <w:t>Open</w:t>
      </w:r>
      <w:r w:rsidRPr="007A641E">
        <w:rPr>
          <w:color w:val="984806" w:themeColor="accent6" w:themeShade="80"/>
        </w:rPr>
        <w:t xml:space="preserve"> your mouth, judge righteously, defend the rights of the poor and needy.” </w:t>
      </w:r>
      <w:r w:rsidRPr="007A641E">
        <w:rPr>
          <w:color w:val="984806" w:themeColor="accent6" w:themeShade="80"/>
          <w:u w:val="single"/>
        </w:rPr>
        <w:t>Prov 31:19</w:t>
      </w:r>
    </w:p>
    <w:p w14:paraId="044352D7" w14:textId="77777777" w:rsidR="00025944" w:rsidRPr="007A641E" w:rsidRDefault="00025944" w:rsidP="00025944">
      <w:pPr>
        <w:pStyle w:val="Prrafodelista"/>
        <w:numPr>
          <w:ilvl w:val="0"/>
          <w:numId w:val="2"/>
        </w:numPr>
        <w:tabs>
          <w:tab w:val="left" w:pos="1193"/>
          <w:tab w:val="left" w:pos="1194"/>
        </w:tabs>
        <w:spacing w:before="4"/>
        <w:ind w:hanging="361"/>
        <w:rPr>
          <w:color w:val="984806" w:themeColor="accent6" w:themeShade="80"/>
          <w:u w:val="single"/>
        </w:rPr>
      </w:pPr>
      <w:r w:rsidRPr="007A641E">
        <w:rPr>
          <w:color w:val="984806" w:themeColor="accent6" w:themeShade="80"/>
        </w:rPr>
        <w:t>“</w:t>
      </w:r>
      <w:r w:rsidRPr="007A641E">
        <w:rPr>
          <w:b/>
          <w:bCs/>
          <w:color w:val="984806" w:themeColor="accent6" w:themeShade="80"/>
        </w:rPr>
        <w:t>All</w:t>
      </w:r>
      <w:r w:rsidRPr="007A641E">
        <w:rPr>
          <w:color w:val="984806" w:themeColor="accent6" w:themeShade="80"/>
        </w:rPr>
        <w:t xml:space="preserve"> my bones shall say, ‘O Lord, who is like you, delivering the poor from him who is too strong for him, the poor and needy from him who robs him?'</w:t>
      </w:r>
      <w:r w:rsidR="00E03665" w:rsidRPr="007A641E">
        <w:rPr>
          <w:color w:val="984806" w:themeColor="accent6" w:themeShade="80"/>
        </w:rPr>
        <w:t>”</w:t>
      </w:r>
      <w:r w:rsidRPr="007A641E">
        <w:rPr>
          <w:color w:val="984806" w:themeColor="accent6" w:themeShade="80"/>
        </w:rPr>
        <w:t xml:space="preserve"> </w:t>
      </w:r>
      <w:r w:rsidRPr="007A641E">
        <w:rPr>
          <w:color w:val="984806" w:themeColor="accent6" w:themeShade="80"/>
          <w:u w:val="single"/>
        </w:rPr>
        <w:t>Psalm 35:10</w:t>
      </w:r>
    </w:p>
    <w:p w14:paraId="25CDA3E6" w14:textId="77777777" w:rsidR="00025944" w:rsidRPr="007A641E" w:rsidRDefault="00025944" w:rsidP="00025944">
      <w:pPr>
        <w:pStyle w:val="Prrafodelista"/>
        <w:numPr>
          <w:ilvl w:val="0"/>
          <w:numId w:val="2"/>
        </w:numPr>
        <w:tabs>
          <w:tab w:val="left" w:pos="1193"/>
          <w:tab w:val="left" w:pos="1194"/>
        </w:tabs>
        <w:spacing w:before="4"/>
        <w:ind w:hanging="361"/>
        <w:rPr>
          <w:color w:val="984806" w:themeColor="accent6" w:themeShade="80"/>
          <w:u w:val="single"/>
        </w:rPr>
      </w:pPr>
      <w:r w:rsidRPr="007A641E">
        <w:rPr>
          <w:color w:val="984806" w:themeColor="accent6" w:themeShade="80"/>
        </w:rPr>
        <w:t>“‘</w:t>
      </w:r>
      <w:r w:rsidRPr="007A641E">
        <w:rPr>
          <w:b/>
          <w:bCs/>
          <w:color w:val="984806" w:themeColor="accent6" w:themeShade="80"/>
        </w:rPr>
        <w:t>Because</w:t>
      </w:r>
      <w:r w:rsidRPr="007A641E">
        <w:rPr>
          <w:color w:val="984806" w:themeColor="accent6" w:themeShade="80"/>
        </w:rPr>
        <w:t> the poor are plundered, because the needy groan, I will now arise,’ says the Lord; ‘I will place him in the safety for which he longs'”</w:t>
      </w:r>
      <w:r w:rsidR="00E03665" w:rsidRPr="007A641E">
        <w:rPr>
          <w:color w:val="984806" w:themeColor="accent6" w:themeShade="80"/>
        </w:rPr>
        <w:t>.</w:t>
      </w:r>
      <w:r w:rsidRPr="007A641E">
        <w:rPr>
          <w:color w:val="984806" w:themeColor="accent6" w:themeShade="80"/>
        </w:rPr>
        <w:t xml:space="preserve"> </w:t>
      </w:r>
      <w:r w:rsidRPr="007A641E">
        <w:rPr>
          <w:color w:val="984806" w:themeColor="accent6" w:themeShade="80"/>
          <w:u w:val="single"/>
        </w:rPr>
        <w:t>Psalm 12:5</w:t>
      </w:r>
    </w:p>
    <w:p w14:paraId="5D158552" w14:textId="77777777" w:rsidR="00025944" w:rsidRPr="007A641E" w:rsidRDefault="00025944" w:rsidP="00025944">
      <w:pPr>
        <w:pStyle w:val="Prrafodelista"/>
        <w:numPr>
          <w:ilvl w:val="0"/>
          <w:numId w:val="2"/>
        </w:numPr>
        <w:tabs>
          <w:tab w:val="left" w:pos="1193"/>
          <w:tab w:val="left" w:pos="1194"/>
        </w:tabs>
        <w:spacing w:before="4"/>
        <w:ind w:hanging="361"/>
        <w:rPr>
          <w:color w:val="984806" w:themeColor="accent6" w:themeShade="80"/>
        </w:rPr>
      </w:pPr>
      <w:r w:rsidRPr="007A641E">
        <w:rPr>
          <w:color w:val="984806" w:themeColor="accent6" w:themeShade="80"/>
        </w:rPr>
        <w:t>“</w:t>
      </w:r>
      <w:r w:rsidRPr="007A641E">
        <w:rPr>
          <w:b/>
          <w:bCs/>
          <w:color w:val="984806" w:themeColor="accent6" w:themeShade="80"/>
        </w:rPr>
        <w:t>Who</w:t>
      </w:r>
      <w:r w:rsidRPr="007A641E">
        <w:rPr>
          <w:color w:val="984806" w:themeColor="accent6" w:themeShade="80"/>
        </w:rPr>
        <w:t xml:space="preserve"> is like the Lord our God, who is seated on high, who looks far down on the heavens and the earth? He raises the poor from the dust and lifts the needy from the ash heap, to make them sit with princes, with the princes of his people</w:t>
      </w:r>
      <w:r w:rsidR="00E03665" w:rsidRPr="007A641E">
        <w:rPr>
          <w:color w:val="984806" w:themeColor="accent6" w:themeShade="80"/>
        </w:rPr>
        <w:t>”</w:t>
      </w:r>
      <w:r w:rsidRPr="007A641E">
        <w:rPr>
          <w:color w:val="984806" w:themeColor="accent6" w:themeShade="80"/>
        </w:rPr>
        <w:t xml:space="preserve">. </w:t>
      </w:r>
      <w:r w:rsidRPr="007A641E">
        <w:rPr>
          <w:color w:val="984806" w:themeColor="accent6" w:themeShade="80"/>
          <w:u w:val="single"/>
        </w:rPr>
        <w:t>Psalm 113:5-8</w:t>
      </w:r>
    </w:p>
    <w:p w14:paraId="1DA881AB" w14:textId="45CFEAAE" w:rsidR="00025944" w:rsidRPr="007A641E" w:rsidRDefault="00025944" w:rsidP="00025944">
      <w:pPr>
        <w:pStyle w:val="Prrafodelista"/>
        <w:numPr>
          <w:ilvl w:val="0"/>
          <w:numId w:val="2"/>
        </w:numPr>
        <w:tabs>
          <w:tab w:val="left" w:pos="1193"/>
          <w:tab w:val="left" w:pos="1194"/>
        </w:tabs>
        <w:spacing w:before="4"/>
        <w:ind w:hanging="361"/>
        <w:rPr>
          <w:color w:val="984806" w:themeColor="accent6" w:themeShade="80"/>
        </w:rPr>
      </w:pPr>
      <w:r w:rsidRPr="007A641E">
        <w:rPr>
          <w:color w:val="984806" w:themeColor="accent6" w:themeShade="80"/>
        </w:rPr>
        <w:t>“</w:t>
      </w:r>
      <w:r w:rsidRPr="007A641E">
        <w:rPr>
          <w:b/>
          <w:bCs/>
          <w:color w:val="984806" w:themeColor="accent6" w:themeShade="80"/>
        </w:rPr>
        <w:t>A righteous</w:t>
      </w:r>
      <w:r w:rsidRPr="007A641E">
        <w:rPr>
          <w:color w:val="984806" w:themeColor="accent6" w:themeShade="80"/>
        </w:rPr>
        <w:t xml:space="preserve"> man knows the rights of the poor...” </w:t>
      </w:r>
      <w:r w:rsidRPr="007A641E">
        <w:rPr>
          <w:color w:val="984806" w:themeColor="accent6" w:themeShade="80"/>
          <w:u w:val="single"/>
        </w:rPr>
        <w:t>Prov 29:7</w:t>
      </w:r>
    </w:p>
    <w:p w14:paraId="64833FA8" w14:textId="1F8D0654" w:rsidR="00025944" w:rsidRPr="007A641E" w:rsidRDefault="00025944" w:rsidP="00025944">
      <w:pPr>
        <w:pStyle w:val="Prrafodelista"/>
        <w:numPr>
          <w:ilvl w:val="0"/>
          <w:numId w:val="2"/>
        </w:numPr>
        <w:tabs>
          <w:tab w:val="left" w:pos="1193"/>
          <w:tab w:val="left" w:pos="1194"/>
        </w:tabs>
        <w:spacing w:before="4"/>
        <w:ind w:hanging="361"/>
        <w:rPr>
          <w:color w:val="984806" w:themeColor="accent6" w:themeShade="80"/>
        </w:rPr>
      </w:pPr>
      <w:r w:rsidRPr="007A641E">
        <w:rPr>
          <w:color w:val="984806" w:themeColor="accent6" w:themeShade="80"/>
        </w:rPr>
        <w:t>“</w:t>
      </w:r>
      <w:r w:rsidRPr="007A641E">
        <w:rPr>
          <w:b/>
          <w:bCs/>
          <w:color w:val="984806" w:themeColor="accent6" w:themeShade="80"/>
        </w:rPr>
        <w:t>Do not rob</w:t>
      </w:r>
      <w:r w:rsidRPr="007A641E">
        <w:rPr>
          <w:color w:val="984806" w:themeColor="accent6" w:themeShade="80"/>
        </w:rPr>
        <w:t xml:space="preserve"> the poor, because he is poor, or crush the afflicted at the gate, for the LORD will plead their cause and rob of life those who rob them</w:t>
      </w:r>
      <w:r w:rsidR="00E03665" w:rsidRPr="007A641E">
        <w:rPr>
          <w:color w:val="984806" w:themeColor="accent6" w:themeShade="80"/>
        </w:rPr>
        <w:t>”</w:t>
      </w:r>
      <w:r w:rsidRPr="007A641E">
        <w:rPr>
          <w:color w:val="984806" w:themeColor="accent6" w:themeShade="80"/>
        </w:rPr>
        <w:t xml:space="preserve">. </w:t>
      </w:r>
      <w:r w:rsidRPr="007A641E">
        <w:rPr>
          <w:color w:val="984806" w:themeColor="accent6" w:themeShade="80"/>
          <w:u w:val="single"/>
        </w:rPr>
        <w:t>Prov 22:22-23</w:t>
      </w:r>
    </w:p>
    <w:p w14:paraId="1A2DF543" w14:textId="2B0CB947" w:rsidR="00025944" w:rsidRPr="007A641E" w:rsidRDefault="00025944" w:rsidP="00E03665">
      <w:pPr>
        <w:pStyle w:val="Prrafodelista"/>
        <w:numPr>
          <w:ilvl w:val="0"/>
          <w:numId w:val="2"/>
        </w:numPr>
        <w:tabs>
          <w:tab w:val="left" w:pos="1193"/>
          <w:tab w:val="left" w:pos="1194"/>
        </w:tabs>
        <w:spacing w:before="4"/>
        <w:ind w:hanging="361"/>
        <w:rPr>
          <w:color w:val="984806" w:themeColor="accent6" w:themeShade="80"/>
        </w:rPr>
      </w:pPr>
      <w:r w:rsidRPr="007A641E">
        <w:rPr>
          <w:color w:val="984806" w:themeColor="accent6" w:themeShade="80"/>
        </w:rPr>
        <w:t>“</w:t>
      </w:r>
      <w:r w:rsidRPr="007A641E">
        <w:rPr>
          <w:b/>
          <w:bCs/>
          <w:color w:val="984806" w:themeColor="accent6" w:themeShade="80"/>
        </w:rPr>
        <w:t>Blessed</w:t>
      </w:r>
      <w:r w:rsidRPr="007A641E">
        <w:rPr>
          <w:color w:val="984806" w:themeColor="accent6" w:themeShade="80"/>
        </w:rPr>
        <w:t> is he who is generous to the poor</w:t>
      </w:r>
      <w:r w:rsidR="00E03665" w:rsidRPr="007A641E">
        <w:rPr>
          <w:color w:val="984806" w:themeColor="accent6" w:themeShade="80"/>
        </w:rPr>
        <w:t>”</w:t>
      </w:r>
      <w:r w:rsidRPr="007A641E">
        <w:rPr>
          <w:color w:val="984806" w:themeColor="accent6" w:themeShade="80"/>
        </w:rPr>
        <w:t>.</w:t>
      </w:r>
      <w:r w:rsidR="00E03665" w:rsidRPr="007A641E">
        <w:rPr>
          <w:color w:val="984806" w:themeColor="accent6" w:themeShade="80"/>
        </w:rPr>
        <w:t xml:space="preserve"> </w:t>
      </w:r>
      <w:r w:rsidRPr="007A641E">
        <w:rPr>
          <w:color w:val="984806" w:themeColor="accent6" w:themeShade="80"/>
          <w:u w:val="single"/>
        </w:rPr>
        <w:t>Prov</w:t>
      </w:r>
      <w:r w:rsidR="000F7839" w:rsidRPr="007A641E">
        <w:rPr>
          <w:color w:val="984806" w:themeColor="accent6" w:themeShade="80"/>
          <w:u w:val="single"/>
        </w:rPr>
        <w:t xml:space="preserve"> </w:t>
      </w:r>
      <w:r w:rsidRPr="007A641E">
        <w:rPr>
          <w:color w:val="984806" w:themeColor="accent6" w:themeShade="80"/>
          <w:u w:val="single"/>
        </w:rPr>
        <w:t>14:21</w:t>
      </w:r>
    </w:p>
    <w:p w14:paraId="7026CE06" w14:textId="2CA6A628" w:rsidR="0091289F" w:rsidRPr="007A641E" w:rsidRDefault="00025944" w:rsidP="00025944">
      <w:pPr>
        <w:pStyle w:val="Prrafodelista"/>
        <w:numPr>
          <w:ilvl w:val="0"/>
          <w:numId w:val="2"/>
        </w:numPr>
        <w:tabs>
          <w:tab w:val="left" w:pos="1193"/>
          <w:tab w:val="left" w:pos="1194"/>
        </w:tabs>
        <w:spacing w:before="4"/>
        <w:ind w:hanging="361"/>
        <w:rPr>
          <w:color w:val="984806" w:themeColor="accent6" w:themeShade="80"/>
          <w:u w:val="single"/>
        </w:rPr>
      </w:pPr>
      <w:r w:rsidRPr="007A641E">
        <w:rPr>
          <w:color w:val="984806" w:themeColor="accent6" w:themeShade="80"/>
        </w:rPr>
        <w:t>“</w:t>
      </w:r>
      <w:r w:rsidRPr="007A641E">
        <w:rPr>
          <w:b/>
          <w:bCs/>
          <w:color w:val="984806" w:themeColor="accent6" w:themeShade="80"/>
        </w:rPr>
        <w:t>Whoever</w:t>
      </w:r>
      <w:r w:rsidRPr="007A641E">
        <w:rPr>
          <w:color w:val="984806" w:themeColor="accent6" w:themeShade="80"/>
        </w:rPr>
        <w:t xml:space="preserve"> has a bountiful eye will be blessed, for he shares his bread with the poor</w:t>
      </w:r>
      <w:r w:rsidR="00E03665" w:rsidRPr="007A641E">
        <w:rPr>
          <w:color w:val="984806" w:themeColor="accent6" w:themeShade="80"/>
        </w:rPr>
        <w:t>”</w:t>
      </w:r>
      <w:r w:rsidRPr="007A641E">
        <w:rPr>
          <w:color w:val="984806" w:themeColor="accent6" w:themeShade="80"/>
        </w:rPr>
        <w:t xml:space="preserve">. </w:t>
      </w:r>
      <w:r w:rsidRPr="007A641E">
        <w:rPr>
          <w:color w:val="984806" w:themeColor="accent6" w:themeShade="80"/>
          <w:u w:val="single"/>
        </w:rPr>
        <w:t>Pr</w:t>
      </w:r>
      <w:r w:rsidR="00A7678D" w:rsidRPr="007A641E">
        <w:rPr>
          <w:color w:val="984806" w:themeColor="accent6" w:themeShade="80"/>
          <w:u w:val="single"/>
        </w:rPr>
        <w:t xml:space="preserve">ov </w:t>
      </w:r>
      <w:r w:rsidRPr="007A641E">
        <w:rPr>
          <w:color w:val="984806" w:themeColor="accent6" w:themeShade="80"/>
          <w:u w:val="single"/>
        </w:rPr>
        <w:t>22:9</w:t>
      </w:r>
    </w:p>
    <w:p w14:paraId="1BBAAF59" w14:textId="77777777" w:rsidR="00025944" w:rsidRPr="00025944" w:rsidRDefault="00025944" w:rsidP="00025944">
      <w:pPr>
        <w:pStyle w:val="Prrafodelista"/>
        <w:widowControl/>
        <w:autoSpaceDE/>
        <w:autoSpaceDN/>
        <w:ind w:firstLine="0"/>
        <w:contextualSpacing/>
        <w:rPr>
          <w:rFonts w:ascii="Times New Roman" w:eastAsia="Times New Roman" w:hAnsi="Times New Roman" w:cs="Times New Roman"/>
          <w:sz w:val="24"/>
          <w:szCs w:val="24"/>
          <w:u w:val="single"/>
        </w:rPr>
      </w:pPr>
    </w:p>
    <w:p w14:paraId="63E5A3D9" w14:textId="1DE4F289" w:rsidR="0091289F" w:rsidRDefault="00E30802">
      <w:pPr>
        <w:ind w:left="473"/>
        <w:jc w:val="both"/>
        <w:rPr>
          <w:rFonts w:ascii="Times New Roman"/>
          <w:b/>
          <w:sz w:val="20"/>
        </w:rPr>
      </w:pPr>
      <w:r w:rsidRPr="009D4A3F">
        <w:rPr>
          <w:rFonts w:ascii="Bradley Hand ITC" w:eastAsia="Times New Roman" w:hAnsi="Bradley Hand ITC" w:cs="Times New Roman"/>
          <w:b/>
          <w:bCs/>
          <w:color w:val="002060"/>
          <w:sz w:val="36"/>
          <w:szCs w:val="36"/>
        </w:rPr>
        <w:t>Reading from the Gospel M</w:t>
      </w:r>
      <w:r w:rsidR="00140E08">
        <w:rPr>
          <w:rFonts w:ascii="Bradley Hand ITC" w:eastAsia="Times New Roman" w:hAnsi="Bradley Hand ITC" w:cs="Times New Roman"/>
          <w:b/>
          <w:bCs/>
          <w:color w:val="002060"/>
          <w:sz w:val="36"/>
          <w:szCs w:val="36"/>
        </w:rPr>
        <w:t xml:space="preserve">t </w:t>
      </w:r>
      <w:r w:rsidRPr="009D4A3F">
        <w:rPr>
          <w:rFonts w:ascii="Bradley Hand ITC" w:eastAsia="Times New Roman" w:hAnsi="Bradley Hand ITC" w:cs="Times New Roman"/>
          <w:b/>
          <w:bCs/>
          <w:color w:val="002060"/>
          <w:sz w:val="36"/>
          <w:szCs w:val="36"/>
        </w:rPr>
        <w:t>25</w:t>
      </w:r>
      <w:r w:rsidR="001A3395">
        <w:rPr>
          <w:rFonts w:ascii="Bradley Hand ITC" w:eastAsia="Times New Roman" w:hAnsi="Bradley Hand ITC" w:cs="Times New Roman"/>
          <w:b/>
          <w:bCs/>
          <w:color w:val="002060"/>
          <w:sz w:val="36"/>
          <w:szCs w:val="36"/>
        </w:rPr>
        <w:t>:</w:t>
      </w:r>
      <w:r w:rsidRPr="009D4A3F">
        <w:rPr>
          <w:rFonts w:ascii="Bradley Hand ITC" w:eastAsia="Times New Roman" w:hAnsi="Bradley Hand ITC" w:cs="Times New Roman"/>
          <w:b/>
          <w:bCs/>
          <w:color w:val="002060"/>
          <w:sz w:val="36"/>
          <w:szCs w:val="36"/>
        </w:rPr>
        <w:t xml:space="preserve"> 31-46</w:t>
      </w:r>
      <w:r>
        <w:rPr>
          <w:rFonts w:ascii="Times New Roman"/>
          <w:b/>
          <w:color w:val="006EC0"/>
          <w:sz w:val="24"/>
        </w:rPr>
        <w:t xml:space="preserve"> </w:t>
      </w:r>
      <w:r>
        <w:rPr>
          <w:rFonts w:ascii="Times New Roman"/>
          <w:b/>
          <w:color w:val="006EC0"/>
          <w:sz w:val="20"/>
        </w:rPr>
        <w:t>(can be read in dialogue)</w:t>
      </w:r>
    </w:p>
    <w:p w14:paraId="7BCBB6B6" w14:textId="77777777" w:rsidR="0091289F" w:rsidRPr="00BD43FA" w:rsidRDefault="0091289F">
      <w:pPr>
        <w:pStyle w:val="Textoindependiente"/>
        <w:spacing w:before="6"/>
        <w:rPr>
          <w:rFonts w:ascii="Times New Roman"/>
          <w:b/>
          <w:i w:val="0"/>
          <w:sz w:val="8"/>
          <w:szCs w:val="8"/>
        </w:rPr>
      </w:pPr>
    </w:p>
    <w:p w14:paraId="512D601F" w14:textId="74EEB5AE" w:rsidR="0091289F" w:rsidRPr="006A7A46" w:rsidRDefault="003F3972" w:rsidP="009D4A3F">
      <w:pPr>
        <w:ind w:left="284" w:right="-233"/>
        <w:jc w:val="both"/>
        <w:rPr>
          <w:i/>
          <w:szCs w:val="24"/>
        </w:rPr>
      </w:pPr>
      <w:r w:rsidRPr="006A7A46">
        <w:rPr>
          <w:i/>
          <w:szCs w:val="24"/>
        </w:rPr>
        <w:t>“When the Son of Man comes in his glory, and all the angels with him, he will sit on his glorious throne. All the nations will be gathered before him, and he will separate the people one from another as a shepherd separates the sheep from the goats. He will put the sheep on his right and the goats on his left. 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prison and you came to visit me.’ Then the righteous will answer him, ‘Lord, when did we see you hungry and feed you, or thirsty and give you something to drink? When d</w:t>
      </w:r>
      <w:r w:rsidR="00140E08">
        <w:rPr>
          <w:i/>
          <w:szCs w:val="24"/>
        </w:rPr>
        <w:t>i</w:t>
      </w:r>
      <w:r w:rsidRPr="006A7A46">
        <w:rPr>
          <w:i/>
          <w:szCs w:val="24"/>
        </w:rPr>
        <w:t xml:space="preserve">d we see you a stranger and invite you in, or needing clothes and clothe you? When did we see you sick or in prison and go to visit you?’ The King will reply, ‘Truly I tell you, whatever you did for one of the least of these brothers and sisters of mine, you did for me.’ Then he will say to those on his left, ‘Depart from me, you who are cursed, into the eternal fire prepared for the devil and his angels. For I was hungry and you gave me nothing to eat, I was thirsty and you gave me nothing to drink, I was a stranger and you did not invite me in, I needed clothes and you did not clothe me, I was sick and in prison and you did not look after me.’ They also will answer, ‘Lord, when did we see you hungry or thirsty or a stranger or needing clothes or sick or </w:t>
      </w:r>
      <w:proofErr w:type="gramStart"/>
      <w:r w:rsidRPr="006A7A46">
        <w:rPr>
          <w:i/>
          <w:szCs w:val="24"/>
        </w:rPr>
        <w:t xml:space="preserve">in </w:t>
      </w:r>
      <w:r w:rsidR="00140E08">
        <w:rPr>
          <w:i/>
          <w:szCs w:val="24"/>
        </w:rPr>
        <w:t xml:space="preserve"> </w:t>
      </w:r>
      <w:r w:rsidRPr="006A7A46">
        <w:rPr>
          <w:i/>
          <w:szCs w:val="24"/>
        </w:rPr>
        <w:t>prison</w:t>
      </w:r>
      <w:proofErr w:type="gramEnd"/>
      <w:r w:rsidRPr="006A7A46">
        <w:rPr>
          <w:i/>
          <w:szCs w:val="24"/>
        </w:rPr>
        <w:t>, and did not help you?’ He will reply, ‘Truly I tell you, whatever you did not do for one of the least of these, you did not do for me.’ Then they will go away to eternal punishment, but the righteous to eternal life.</w:t>
      </w:r>
    </w:p>
    <w:p w14:paraId="377FCE92" w14:textId="77777777" w:rsidR="0091289F" w:rsidRPr="00BA3544" w:rsidRDefault="0091289F" w:rsidP="00BA3544">
      <w:pPr>
        <w:pStyle w:val="Textoindependiente"/>
        <w:spacing w:before="4"/>
        <w:rPr>
          <w:sz w:val="24"/>
        </w:rPr>
        <w:sectPr w:rsidR="0091289F" w:rsidRPr="00BA3544" w:rsidSect="00173F80">
          <w:headerReference w:type="default" r:id="rId10"/>
          <w:footerReference w:type="default" r:id="rId11"/>
          <w:pgSz w:w="12240" w:h="15840"/>
          <w:pgMar w:top="142" w:right="1040" w:bottom="1000" w:left="660" w:header="237" w:footer="806" w:gutter="0"/>
          <w:pgNumType w:start="1"/>
          <w:cols w:space="720"/>
        </w:sectPr>
      </w:pPr>
    </w:p>
    <w:p w14:paraId="3D24912E" w14:textId="42186FF5" w:rsidR="0091289F" w:rsidRDefault="00DB0916" w:rsidP="00802A4B">
      <w:pPr>
        <w:pStyle w:val="Textoindependiente"/>
        <w:jc w:val="right"/>
        <w:rPr>
          <w:rFonts w:ascii="Times New Roman"/>
          <w:b/>
          <w:i w:val="0"/>
          <w:iCs/>
          <w:color w:val="006EC0"/>
        </w:rPr>
      </w:pPr>
      <w:r>
        <w:rPr>
          <w:rFonts w:ascii="Times New Roman"/>
          <w:b/>
          <w:color w:val="006EC0"/>
        </w:rPr>
        <w:lastRenderedPageBreak/>
        <w:t xml:space="preserve">         </w:t>
      </w:r>
      <w:r w:rsidR="00E30802" w:rsidRPr="00ED09B5">
        <w:rPr>
          <w:rFonts w:ascii="Bradley Hand ITC" w:eastAsia="Times New Roman" w:hAnsi="Bradley Hand ITC" w:cs="Times New Roman"/>
          <w:b/>
          <w:bCs/>
          <w:i w:val="0"/>
          <w:color w:val="002060"/>
          <w:sz w:val="32"/>
          <w:szCs w:val="32"/>
        </w:rPr>
        <w:t>SPACE OF SILENCE</w:t>
      </w:r>
      <w:r w:rsidR="00A54716" w:rsidRPr="00ED09B5">
        <w:rPr>
          <w:rFonts w:ascii="Bradley Hand ITC" w:eastAsia="Times New Roman" w:hAnsi="Bradley Hand ITC" w:cs="Times New Roman"/>
          <w:b/>
          <w:bCs/>
          <w:i w:val="0"/>
          <w:color w:val="002060"/>
          <w:sz w:val="32"/>
          <w:szCs w:val="32"/>
        </w:rPr>
        <w:t xml:space="preserve"> with musical background</w:t>
      </w:r>
    </w:p>
    <w:p w14:paraId="1BB818CF" w14:textId="77777777" w:rsidR="00DB0916" w:rsidRPr="00802A4B" w:rsidRDefault="00DB0916" w:rsidP="00DB0916">
      <w:pPr>
        <w:pStyle w:val="Textoindependiente"/>
        <w:rPr>
          <w:rFonts w:ascii="Times New Roman"/>
          <w:i w:val="0"/>
          <w:iCs/>
          <w:sz w:val="10"/>
          <w:szCs w:val="12"/>
        </w:rPr>
      </w:pPr>
    </w:p>
    <w:p w14:paraId="009C7ADF" w14:textId="77777777" w:rsidR="0091289F" w:rsidRPr="00ED09B5" w:rsidRDefault="00E30802" w:rsidP="00ED09B5">
      <w:pPr>
        <w:pStyle w:val="Textoindependiente"/>
        <w:rPr>
          <w:rFonts w:ascii="Bradley Hand ITC" w:eastAsia="Times New Roman" w:hAnsi="Bradley Hand ITC" w:cs="Times New Roman"/>
          <w:b/>
          <w:bCs/>
          <w:i w:val="0"/>
          <w:color w:val="002060"/>
          <w:sz w:val="32"/>
          <w:szCs w:val="32"/>
        </w:rPr>
      </w:pPr>
      <w:r w:rsidRPr="00ED09B5">
        <w:rPr>
          <w:rFonts w:ascii="Bradley Hand ITC" w:eastAsia="Times New Roman" w:hAnsi="Bradley Hand ITC" w:cs="Times New Roman"/>
          <w:b/>
          <w:bCs/>
          <w:i w:val="0"/>
          <w:color w:val="002060"/>
          <w:sz w:val="32"/>
          <w:szCs w:val="32"/>
        </w:rPr>
        <w:t xml:space="preserve">DEEPENING </w:t>
      </w:r>
      <w:r w:rsidRPr="00C435C8">
        <w:rPr>
          <w:rFonts w:ascii="Bradley Hand ITC" w:eastAsia="Times New Roman" w:hAnsi="Bradley Hand ITC" w:cs="Times New Roman"/>
          <w:b/>
          <w:bCs/>
          <w:i w:val="0"/>
          <w:color w:val="1F497D" w:themeColor="text2"/>
          <w:sz w:val="32"/>
          <w:szCs w:val="32"/>
        </w:rPr>
        <w:t>with</w:t>
      </w:r>
      <w:r w:rsidRPr="00ED09B5">
        <w:rPr>
          <w:rFonts w:ascii="Bradley Hand ITC" w:eastAsia="Times New Roman" w:hAnsi="Bradley Hand ITC" w:cs="Times New Roman"/>
          <w:b/>
          <w:bCs/>
          <w:i w:val="0"/>
          <w:color w:val="002060"/>
          <w:sz w:val="32"/>
          <w:szCs w:val="32"/>
        </w:rPr>
        <w:t xml:space="preserve"> the message of Pope Francis</w:t>
      </w:r>
    </w:p>
    <w:p w14:paraId="0E225CEF" w14:textId="596F66E8" w:rsidR="0091289F" w:rsidRPr="00D42492" w:rsidRDefault="00034C5B" w:rsidP="00ED09B5">
      <w:pPr>
        <w:pStyle w:val="Textoindependiente"/>
        <w:spacing w:before="224"/>
        <w:ind w:right="333"/>
        <w:jc w:val="both"/>
        <w:rPr>
          <w:color w:val="FF0000"/>
        </w:rPr>
      </w:pPr>
      <w:r w:rsidRPr="00ED09B5">
        <w:rPr>
          <w:color w:val="984806" w:themeColor="accent6" w:themeShade="80"/>
        </w:rPr>
        <w:t>Keeping our gaze fixed on the poor is difficult, but more necessary than ever if we are to give proper direction to our personal life and the life of society… It is a concrete commitment inspired by divine charity.</w:t>
      </w:r>
      <w:r w:rsidR="00E30802" w:rsidRPr="00ED09B5">
        <w:rPr>
          <w:color w:val="984806" w:themeColor="accent6" w:themeShade="80"/>
        </w:rPr>
        <w:t>...</w:t>
      </w:r>
      <w:r w:rsidR="00D42492">
        <w:rPr>
          <w:color w:val="984806" w:themeColor="accent6" w:themeShade="80"/>
        </w:rPr>
        <w:t xml:space="preserve"> </w:t>
      </w:r>
    </w:p>
    <w:p w14:paraId="4C643E0E" w14:textId="77777777" w:rsidR="0091289F" w:rsidRPr="00ED09B5" w:rsidRDefault="00034C5B" w:rsidP="00ED09B5">
      <w:pPr>
        <w:pStyle w:val="Textoindependiente"/>
        <w:spacing w:before="121"/>
        <w:ind w:right="333"/>
        <w:jc w:val="both"/>
        <w:rPr>
          <w:color w:val="984806" w:themeColor="accent6" w:themeShade="80"/>
        </w:rPr>
      </w:pPr>
      <w:r w:rsidRPr="00ED09B5">
        <w:rPr>
          <w:color w:val="984806" w:themeColor="accent6" w:themeShade="80"/>
        </w:rPr>
        <w:t>We cannot feel “alright” when any member of the human family is left behind and in the shadows. The silent cry of so many poor men, women and children should find the people of God at the forefront, always and everywhere, in efforts to give them a voice, to protect and support them in the face of hypocrisy and so many unfulfilled promises, and to invite them to share in the life of the community.</w:t>
      </w:r>
    </w:p>
    <w:p w14:paraId="3CAD8D3B" w14:textId="77777777" w:rsidR="0091289F" w:rsidRPr="00ED09B5" w:rsidRDefault="00034C5B" w:rsidP="00ED09B5">
      <w:pPr>
        <w:pStyle w:val="Textoindependiente"/>
        <w:spacing w:before="2"/>
        <w:ind w:right="333"/>
        <w:jc w:val="both"/>
        <w:rPr>
          <w:color w:val="984806" w:themeColor="accent6" w:themeShade="80"/>
        </w:rPr>
      </w:pPr>
      <w:r w:rsidRPr="00ED09B5">
        <w:rPr>
          <w:color w:val="984806" w:themeColor="accent6" w:themeShade="80"/>
        </w:rPr>
        <w:t>For the Christian people, to remind everyone of the great value of the common good is a vital commitment, expressed in the effort to ensure that no one whose human dignity is violated in its basic needs will be forgotten.</w:t>
      </w:r>
    </w:p>
    <w:p w14:paraId="633098F4" w14:textId="77777777" w:rsidR="00802A4B" w:rsidRPr="00ED09B5" w:rsidRDefault="00034C5B" w:rsidP="00ED09B5">
      <w:pPr>
        <w:pStyle w:val="Textoindependiente"/>
        <w:spacing w:before="145"/>
        <w:ind w:right="333"/>
        <w:jc w:val="both"/>
        <w:rPr>
          <w:color w:val="984806" w:themeColor="accent6" w:themeShade="80"/>
        </w:rPr>
      </w:pPr>
      <w:r w:rsidRPr="00ED09B5">
        <w:rPr>
          <w:color w:val="984806" w:themeColor="accent6" w:themeShade="80"/>
        </w:rPr>
        <w:t xml:space="preserve">The ability to stretch forth our hand shows that we possess an innate capacity to act in ways that give meaning to life. A </w:t>
      </w:r>
      <w:proofErr w:type="gramStart"/>
      <w:r w:rsidRPr="00ED09B5">
        <w:rPr>
          <w:color w:val="984806" w:themeColor="accent6" w:themeShade="80"/>
        </w:rPr>
        <w:t>hand held</w:t>
      </w:r>
      <w:proofErr w:type="gramEnd"/>
      <w:r w:rsidRPr="00ED09B5">
        <w:rPr>
          <w:color w:val="984806" w:themeColor="accent6" w:themeShade="80"/>
        </w:rPr>
        <w:t xml:space="preserve"> out is a sign; a sign that immediately speaks of closeness, solidarity and love. In these months, when the whole world was prey to a virus that brought pain and death, </w:t>
      </w:r>
      <w:proofErr w:type="gramStart"/>
      <w:r w:rsidRPr="00ED09B5">
        <w:rPr>
          <w:color w:val="984806" w:themeColor="accent6" w:themeShade="80"/>
        </w:rPr>
        <w:t>despair</w:t>
      </w:r>
      <w:proofErr w:type="gramEnd"/>
      <w:r w:rsidRPr="00ED09B5">
        <w:rPr>
          <w:color w:val="984806" w:themeColor="accent6" w:themeShade="80"/>
        </w:rPr>
        <w:t xml:space="preserve"> and bewilderment, how many outstretched hands have we seen! The outstretched hands of physicians who cared about each patient and tried to find the right cure. The outstretched hands of nurses who worked overtime, for hours on end, to look after the sick. The outstretched hands of administrators who procured the means to save as many lives as possible. The outstretched hands of pharmacists who at personal risk responded to people’s pressing needs. The outstretched hands of priests whose hearts broke as they offered a blessing. The outstretched hands of volunteers who helped people living on the streets and those with a home yet nothing to eat. The outstretched hands of men and women who worked to provide essential services and security. We could continue to speak of so many other outstretched hands, all of which make up a great litany of good works. Those hands defied contagion and fear </w:t>
      </w:r>
      <w:proofErr w:type="gramStart"/>
      <w:r w:rsidRPr="00ED09B5">
        <w:rPr>
          <w:color w:val="984806" w:themeColor="accent6" w:themeShade="80"/>
        </w:rPr>
        <w:t>in order to</w:t>
      </w:r>
      <w:proofErr w:type="gramEnd"/>
      <w:r w:rsidRPr="00ED09B5">
        <w:rPr>
          <w:color w:val="984806" w:themeColor="accent6" w:themeShade="80"/>
        </w:rPr>
        <w:t xml:space="preserve"> offer support and consolation” </w:t>
      </w:r>
      <w:r w:rsidRPr="00ED09B5">
        <w:rPr>
          <w:rStyle w:val="Refdenotaalpie"/>
          <w:color w:val="984806" w:themeColor="accent6" w:themeShade="80"/>
        </w:rPr>
        <w:footnoteReference w:id="4"/>
      </w:r>
      <w:r w:rsidR="00E30802" w:rsidRPr="00ED09B5">
        <w:rPr>
          <w:color w:val="984806" w:themeColor="accent6" w:themeShade="80"/>
        </w:rPr>
        <w:t>.</w:t>
      </w:r>
    </w:p>
    <w:p w14:paraId="690FEAB8" w14:textId="06D8AA85" w:rsidR="0091289F" w:rsidRDefault="00034C5B" w:rsidP="00ED09B5">
      <w:pPr>
        <w:pStyle w:val="Textoindependiente"/>
        <w:jc w:val="right"/>
        <w:rPr>
          <w:rFonts w:ascii="Bradley Hand ITC" w:eastAsia="Times New Roman" w:hAnsi="Bradley Hand ITC" w:cs="Times New Roman"/>
          <w:b/>
          <w:bCs/>
          <w:i w:val="0"/>
          <w:color w:val="002060"/>
          <w:sz w:val="32"/>
          <w:szCs w:val="32"/>
        </w:rPr>
      </w:pPr>
      <w:r>
        <w:t xml:space="preserve"> </w:t>
      </w:r>
      <w:r w:rsidR="00E30802" w:rsidRPr="00ED09B5">
        <w:rPr>
          <w:rFonts w:ascii="Bradley Hand ITC" w:eastAsia="Times New Roman" w:hAnsi="Bradley Hand ITC" w:cs="Times New Roman"/>
          <w:b/>
          <w:bCs/>
          <w:i w:val="0"/>
          <w:color w:val="002060"/>
          <w:sz w:val="32"/>
          <w:szCs w:val="32"/>
        </w:rPr>
        <w:t>SILENT SPACE with musical background</w:t>
      </w:r>
    </w:p>
    <w:p w14:paraId="41127314" w14:textId="77777777" w:rsidR="0024775D" w:rsidRPr="0024775D" w:rsidRDefault="0024775D" w:rsidP="00ED09B5">
      <w:pPr>
        <w:pStyle w:val="Textoindependiente"/>
        <w:jc w:val="right"/>
        <w:rPr>
          <w:rFonts w:ascii="Bradley Hand ITC" w:eastAsia="Times New Roman" w:hAnsi="Bradley Hand ITC" w:cs="Times New Roman"/>
          <w:b/>
          <w:bCs/>
          <w:i w:val="0"/>
          <w:color w:val="002060"/>
          <w:sz w:val="20"/>
          <w:szCs w:val="20"/>
        </w:rPr>
      </w:pPr>
    </w:p>
    <w:p w14:paraId="5129A72E" w14:textId="52572D4C" w:rsidR="0091289F" w:rsidRPr="00ED09B5" w:rsidRDefault="00ED09B5" w:rsidP="00ED09B5">
      <w:pPr>
        <w:pStyle w:val="Textoindependiente"/>
        <w:rPr>
          <w:rFonts w:ascii="Times New Roman"/>
          <w:b/>
          <w:color w:val="006EC0"/>
        </w:rPr>
      </w:pPr>
      <w:r w:rsidRPr="00ED09B5">
        <w:rPr>
          <w:rFonts w:ascii="Bradley Hand ITC" w:eastAsia="Times New Roman" w:hAnsi="Bradley Hand ITC" w:cs="Times New Roman"/>
          <w:b/>
          <w:bCs/>
          <w:i w:val="0"/>
          <w:color w:val="002060"/>
          <w:sz w:val="32"/>
          <w:szCs w:val="32"/>
        </w:rPr>
        <w:t>DEEPENING</w:t>
      </w:r>
      <w:r w:rsidR="00E30802" w:rsidRPr="00ED09B5">
        <w:rPr>
          <w:rFonts w:ascii="Bradley Hand ITC" w:eastAsia="Times New Roman" w:hAnsi="Bradley Hand ITC" w:cs="Times New Roman"/>
          <w:b/>
          <w:bCs/>
          <w:i w:val="0"/>
          <w:color w:val="002060"/>
          <w:sz w:val="32"/>
          <w:szCs w:val="32"/>
        </w:rPr>
        <w:t xml:space="preserve"> with the experience of Claret</w:t>
      </w:r>
    </w:p>
    <w:p w14:paraId="45FF602F" w14:textId="77777777" w:rsidR="00DB0916" w:rsidRPr="00802A4B" w:rsidRDefault="00DB0916">
      <w:pPr>
        <w:spacing w:before="1"/>
        <w:ind w:left="756" w:right="849"/>
        <w:jc w:val="both"/>
        <w:rPr>
          <w:rFonts w:ascii="Times New Roman" w:eastAsia="Times New Roman" w:hAnsi="Times New Roman" w:cs="Times New Roman"/>
          <w:b/>
          <w:sz w:val="12"/>
          <w:szCs w:val="12"/>
        </w:rPr>
      </w:pPr>
    </w:p>
    <w:p w14:paraId="20A613C9" w14:textId="655F1A50" w:rsidR="0091289F" w:rsidRPr="009F37A4" w:rsidRDefault="00DB0916" w:rsidP="007A641E">
      <w:pPr>
        <w:pBdr>
          <w:top w:val="dotDotDash" w:sz="4" w:space="1" w:color="984806" w:themeColor="accent6" w:themeShade="80"/>
          <w:left w:val="dotDotDash" w:sz="4" w:space="4" w:color="984806" w:themeColor="accent6" w:themeShade="80"/>
          <w:bottom w:val="dotDotDash" w:sz="4" w:space="1" w:color="984806" w:themeColor="accent6" w:themeShade="80"/>
          <w:right w:val="dotDotDash" w:sz="4" w:space="4" w:color="984806" w:themeColor="accent6" w:themeShade="80"/>
        </w:pBdr>
        <w:spacing w:before="1"/>
        <w:ind w:left="709" w:right="900"/>
        <w:jc w:val="both"/>
        <w:rPr>
          <w:rFonts w:asciiTheme="minorHAnsi" w:hAnsiTheme="minorHAnsi" w:cstheme="minorHAnsi"/>
          <w:b/>
          <w:color w:val="548DD4" w:themeColor="text2" w:themeTint="99"/>
          <w:sz w:val="24"/>
          <w:lang w:val="en-GB"/>
        </w:rPr>
      </w:pPr>
      <w:r w:rsidRPr="009F37A4">
        <w:rPr>
          <w:rFonts w:asciiTheme="minorHAnsi" w:eastAsia="Times New Roman" w:hAnsiTheme="minorHAnsi" w:cstheme="minorHAnsi"/>
          <w:b/>
          <w:color w:val="548DD4" w:themeColor="text2" w:themeTint="99"/>
          <w:sz w:val="24"/>
          <w:szCs w:val="24"/>
        </w:rPr>
        <w:t xml:space="preserve">I have observed one thing, and the least I can do is set it down here: when one is poor and really wants to be poor freely and not by force, then He enjoys the sweetness of Poverty. </w:t>
      </w:r>
      <w:r w:rsidR="00802A4B" w:rsidRPr="009F37A4">
        <w:rPr>
          <w:rFonts w:asciiTheme="minorHAnsi" w:eastAsia="Times New Roman" w:hAnsiTheme="minorHAnsi" w:cstheme="minorHAnsi"/>
          <w:b/>
          <w:color w:val="548DD4" w:themeColor="text2" w:themeTint="99"/>
          <w:sz w:val="24"/>
          <w:szCs w:val="24"/>
        </w:rPr>
        <w:t>Moreover,</w:t>
      </w:r>
      <w:r w:rsidRPr="009F37A4">
        <w:rPr>
          <w:rFonts w:asciiTheme="minorHAnsi" w:eastAsia="Times New Roman" w:hAnsiTheme="minorHAnsi" w:cstheme="minorHAnsi"/>
          <w:b/>
          <w:color w:val="548DD4" w:themeColor="text2" w:themeTint="99"/>
          <w:sz w:val="24"/>
          <w:szCs w:val="24"/>
        </w:rPr>
        <w:t xml:space="preserve"> God will take care of Him in one or two ways – either by moving the hearts of those who have something to give so that they will it to Him, or else by helping him live without eating. I have experienced both. </w:t>
      </w:r>
      <w:r w:rsidRPr="009F37A4">
        <w:rPr>
          <w:rFonts w:asciiTheme="minorHAnsi" w:hAnsiTheme="minorHAnsi" w:cstheme="minorHAnsi"/>
          <w:b/>
          <w:color w:val="548DD4" w:themeColor="text2" w:themeTint="99"/>
        </w:rPr>
        <w:t xml:space="preserve">I believe that this dreadful giant, which worldlings call all - powerful, had to be confronted with the holy virtue of poverty. </w:t>
      </w:r>
      <w:proofErr w:type="gramStart"/>
      <w:r w:rsidRPr="009F37A4">
        <w:rPr>
          <w:rFonts w:asciiTheme="minorHAnsi" w:hAnsiTheme="minorHAnsi" w:cstheme="minorHAnsi"/>
          <w:b/>
          <w:color w:val="548DD4" w:themeColor="text2" w:themeTint="99"/>
        </w:rPr>
        <w:t>So</w:t>
      </w:r>
      <w:proofErr w:type="gramEnd"/>
      <w:r w:rsidRPr="009F37A4">
        <w:rPr>
          <w:rFonts w:asciiTheme="minorHAnsi" w:hAnsiTheme="minorHAnsi" w:cstheme="minorHAnsi"/>
          <w:b/>
          <w:color w:val="548DD4" w:themeColor="text2" w:themeTint="99"/>
        </w:rPr>
        <w:t xml:space="preserve"> whenever I encountered greed, I encountered it with poverty. I had nothing, wanted nothing, and refused everything. I was content with the clothes I had on and the food that was set before me. I carried all in a bandanna. The contents of my luggage were a full year breviary, a sheaf of sermon, a pair of socks, and an extra shirt – nothing more</w:t>
      </w:r>
      <w:r w:rsidRPr="009F37A4">
        <w:rPr>
          <w:rStyle w:val="Refdenotaalpie"/>
          <w:rFonts w:asciiTheme="minorHAnsi" w:hAnsiTheme="minorHAnsi" w:cstheme="minorHAnsi"/>
          <w:b/>
          <w:color w:val="548DD4" w:themeColor="text2" w:themeTint="99"/>
        </w:rPr>
        <w:footnoteReference w:id="5"/>
      </w:r>
      <w:r w:rsidR="00E30802" w:rsidRPr="009F37A4">
        <w:rPr>
          <w:rFonts w:asciiTheme="minorHAnsi" w:hAnsiTheme="minorHAnsi" w:cstheme="minorHAnsi"/>
          <w:b/>
          <w:color w:val="548DD4" w:themeColor="text2" w:themeTint="99"/>
        </w:rPr>
        <w:t>.</w:t>
      </w:r>
      <w:r w:rsidRPr="009F37A4">
        <w:rPr>
          <w:rFonts w:asciiTheme="minorHAnsi" w:hAnsiTheme="minorHAnsi" w:cstheme="minorHAnsi"/>
          <w:b/>
          <w:color w:val="548DD4" w:themeColor="text2" w:themeTint="99"/>
        </w:rPr>
        <w:t xml:space="preserve"> </w:t>
      </w:r>
    </w:p>
    <w:p w14:paraId="152A76E7" w14:textId="77777777" w:rsidR="0080020D" w:rsidRPr="00F840AF" w:rsidRDefault="0080020D">
      <w:pPr>
        <w:pStyle w:val="Ttulo1"/>
        <w:spacing w:before="90"/>
        <w:rPr>
          <w:color w:val="006EC0"/>
          <w:sz w:val="8"/>
          <w:szCs w:val="8"/>
          <w:lang w:val="en-GB"/>
        </w:rPr>
      </w:pPr>
    </w:p>
    <w:p w14:paraId="4A388914" w14:textId="7CA7C2FD" w:rsidR="00222035" w:rsidRPr="0024775D" w:rsidRDefault="00E30802" w:rsidP="0024775D">
      <w:pPr>
        <w:spacing w:before="90"/>
        <w:ind w:left="574"/>
        <w:rPr>
          <w:rFonts w:ascii="Bradley Hand ITC" w:hAnsi="Bradley Hand ITC"/>
          <w:color w:val="002060"/>
          <w:sz w:val="32"/>
          <w:szCs w:val="32"/>
          <w:lang w:val="fr-BE"/>
        </w:rPr>
      </w:pPr>
      <w:proofErr w:type="spellStart"/>
      <w:r w:rsidRPr="0024775D">
        <w:rPr>
          <w:rFonts w:ascii="Bradley Hand ITC" w:eastAsia="Times New Roman" w:hAnsi="Bradley Hand ITC" w:cs="Times New Roman"/>
          <w:b/>
          <w:bCs/>
          <w:color w:val="002060"/>
          <w:sz w:val="32"/>
          <w:szCs w:val="32"/>
          <w:lang w:val="fr-BE"/>
        </w:rPr>
        <w:t>S</w:t>
      </w:r>
      <w:r w:rsidR="00B76815" w:rsidRPr="0024775D">
        <w:rPr>
          <w:rFonts w:ascii="Bradley Hand ITC" w:eastAsia="Times New Roman" w:hAnsi="Bradley Hand ITC" w:cs="Times New Roman"/>
          <w:b/>
          <w:bCs/>
          <w:color w:val="002060"/>
          <w:sz w:val="32"/>
          <w:szCs w:val="32"/>
          <w:lang w:val="fr-BE"/>
        </w:rPr>
        <w:t>o</w:t>
      </w:r>
      <w:r w:rsidRPr="0024775D">
        <w:rPr>
          <w:rFonts w:ascii="Bradley Hand ITC" w:eastAsia="Times New Roman" w:hAnsi="Bradley Hand ITC" w:cs="Times New Roman"/>
          <w:b/>
          <w:bCs/>
          <w:color w:val="002060"/>
          <w:sz w:val="32"/>
          <w:szCs w:val="32"/>
          <w:lang w:val="fr-BE"/>
        </w:rPr>
        <w:t>NG</w:t>
      </w:r>
      <w:proofErr w:type="spellEnd"/>
      <w:r w:rsidR="00B76815" w:rsidRPr="0024775D">
        <w:rPr>
          <w:rFonts w:ascii="Bradley Hand ITC" w:eastAsia="Times New Roman" w:hAnsi="Bradley Hand ITC" w:cs="Times New Roman"/>
          <w:b/>
          <w:bCs/>
          <w:color w:val="002060"/>
          <w:sz w:val="32"/>
          <w:szCs w:val="32"/>
          <w:lang w:val="fr-BE"/>
        </w:rPr>
        <w:t> </w:t>
      </w:r>
      <w:r w:rsidR="00B76815" w:rsidRPr="0024775D">
        <w:rPr>
          <w:rFonts w:ascii="Bradley Hand ITC" w:hAnsi="Bradley Hand ITC"/>
          <w:color w:val="002060"/>
          <w:sz w:val="32"/>
          <w:szCs w:val="32"/>
          <w:lang w:val="fr-BE"/>
        </w:rPr>
        <w:t xml:space="preserve">: </w:t>
      </w:r>
      <w:proofErr w:type="spellStart"/>
      <w:r w:rsidR="00222035" w:rsidRPr="00173F80">
        <w:rPr>
          <w:b/>
          <w:bCs/>
          <w:color w:val="001F5F"/>
          <w:sz w:val="28"/>
          <w:szCs w:val="28"/>
          <w:lang w:val="fr-BE"/>
        </w:rPr>
        <w:t>Available</w:t>
      </w:r>
      <w:proofErr w:type="spellEnd"/>
      <w:r w:rsidR="00417088" w:rsidRPr="00173F80">
        <w:rPr>
          <w:b/>
          <w:bCs/>
          <w:color w:val="001F5F"/>
          <w:sz w:val="28"/>
          <w:szCs w:val="28"/>
          <w:lang w:val="fr-BE"/>
        </w:rPr>
        <w:t xml:space="preserve"> (9 :39mts)</w:t>
      </w:r>
      <w:r w:rsidR="0024775D" w:rsidRPr="0024775D">
        <w:rPr>
          <w:rFonts w:ascii="Bradley Hand ITC" w:hAnsi="Bradley Hand ITC"/>
          <w:color w:val="002060"/>
          <w:sz w:val="32"/>
          <w:szCs w:val="32"/>
          <w:lang w:val="fr-BE"/>
        </w:rPr>
        <w:t xml:space="preserve"> </w:t>
      </w:r>
      <w:r w:rsidR="0024775D">
        <w:rPr>
          <w:rFonts w:ascii="Bradley Hand ITC" w:hAnsi="Bradley Hand ITC"/>
          <w:color w:val="002060"/>
          <w:sz w:val="32"/>
          <w:szCs w:val="32"/>
          <w:lang w:val="fr-BE"/>
        </w:rPr>
        <w:t xml:space="preserve"> </w:t>
      </w:r>
      <w:hyperlink r:id="rId12" w:history="1">
        <w:r w:rsidR="0024775D" w:rsidRPr="00053B14">
          <w:rPr>
            <w:rStyle w:val="Hipervnculo"/>
            <w:rFonts w:ascii="Times New Roman"/>
            <w:b/>
            <w:sz w:val="24"/>
            <w:lang w:val="fr-BE"/>
          </w:rPr>
          <w:t>https://youtu.be/tjIY4UKGl-Y</w:t>
        </w:r>
      </w:hyperlink>
    </w:p>
    <w:p w14:paraId="6AE17939" w14:textId="77777777" w:rsidR="00222035" w:rsidRPr="0024775D" w:rsidRDefault="00222035" w:rsidP="00B76815">
      <w:pPr>
        <w:spacing w:before="90"/>
        <w:ind w:left="574"/>
        <w:rPr>
          <w:rFonts w:ascii="Times New Roman"/>
          <w:b/>
          <w:sz w:val="24"/>
          <w:lang w:val="fr-BE"/>
        </w:rPr>
      </w:pPr>
    </w:p>
    <w:p w14:paraId="2482E159" w14:textId="2B449B40" w:rsidR="0091289F" w:rsidRPr="00417088" w:rsidRDefault="0091289F">
      <w:pPr>
        <w:pStyle w:val="Textoindependiente"/>
        <w:spacing w:before="1"/>
        <w:rPr>
          <w:b/>
          <w:sz w:val="4"/>
          <w:szCs w:val="4"/>
          <w:lang w:val="fr-BE"/>
        </w:rPr>
      </w:pPr>
    </w:p>
    <w:p w14:paraId="4C0BE18F" w14:textId="4AF070ED" w:rsidR="0091289F" w:rsidRPr="00222035" w:rsidRDefault="0080020D" w:rsidP="008920B0">
      <w:pPr>
        <w:spacing w:line="242" w:lineRule="auto"/>
        <w:ind w:left="142"/>
        <w:jc w:val="both"/>
        <w:rPr>
          <w:rFonts w:ascii="Bradley Hand ITC" w:eastAsia="Times New Roman" w:hAnsi="Bradley Hand ITC" w:cs="Times New Roman"/>
          <w:b/>
          <w:bCs/>
          <w:strike/>
          <w:color w:val="002060"/>
          <w:sz w:val="24"/>
          <w:szCs w:val="24"/>
        </w:rPr>
      </w:pPr>
      <w:r w:rsidRPr="0080020D">
        <w:rPr>
          <w:rFonts w:ascii="Bradley Hand ITC" w:eastAsia="Times New Roman" w:hAnsi="Bradley Hand ITC" w:cs="Times New Roman"/>
          <w:b/>
          <w:bCs/>
          <w:color w:val="002060"/>
          <w:sz w:val="32"/>
          <w:szCs w:val="32"/>
        </w:rPr>
        <w:t>COMMUNITY SHARING</w:t>
      </w:r>
      <w:r>
        <w:rPr>
          <w:rFonts w:ascii="Times New Roman"/>
          <w:b/>
          <w:color w:val="006EC0"/>
          <w:sz w:val="24"/>
        </w:rPr>
        <w:t xml:space="preserve"> </w:t>
      </w:r>
      <w:r w:rsidR="00E30802" w:rsidRPr="0080020D">
        <w:rPr>
          <w:rFonts w:ascii="Bradley Hand ITC" w:eastAsia="Times New Roman" w:hAnsi="Bradley Hand ITC" w:cs="Times New Roman"/>
          <w:b/>
          <w:bCs/>
          <w:color w:val="002060"/>
          <w:sz w:val="24"/>
          <w:szCs w:val="24"/>
        </w:rPr>
        <w:t xml:space="preserve">based on the word heard, </w:t>
      </w:r>
      <w:r w:rsidR="00E30802" w:rsidRPr="00AE6697">
        <w:rPr>
          <w:rFonts w:ascii="Bradley Hand ITC" w:eastAsia="Times New Roman" w:hAnsi="Bradley Hand ITC" w:cs="Times New Roman"/>
          <w:b/>
          <w:bCs/>
          <w:color w:val="002060"/>
          <w:sz w:val="24"/>
          <w:szCs w:val="24"/>
        </w:rPr>
        <w:t>deepened</w:t>
      </w:r>
      <w:r w:rsidR="00C435C8" w:rsidRPr="00AE6697">
        <w:rPr>
          <w:rFonts w:ascii="Bradley Hand ITC" w:eastAsia="Times New Roman" w:hAnsi="Bradley Hand ITC" w:cs="Times New Roman"/>
          <w:b/>
          <w:bCs/>
          <w:color w:val="002060"/>
          <w:sz w:val="24"/>
          <w:szCs w:val="24"/>
        </w:rPr>
        <w:t>,</w:t>
      </w:r>
      <w:r w:rsidR="00E30802" w:rsidRPr="00AE6697">
        <w:rPr>
          <w:rFonts w:ascii="Bradley Hand ITC" w:eastAsia="Times New Roman" w:hAnsi="Bradley Hand ITC" w:cs="Times New Roman"/>
          <w:b/>
          <w:bCs/>
          <w:color w:val="002060"/>
          <w:sz w:val="24"/>
          <w:szCs w:val="24"/>
        </w:rPr>
        <w:t xml:space="preserve"> and prayed, in a litan</w:t>
      </w:r>
      <w:r w:rsidR="00C435C8" w:rsidRPr="00AE6697">
        <w:rPr>
          <w:rFonts w:ascii="Bradley Hand ITC" w:eastAsia="Times New Roman" w:hAnsi="Bradley Hand ITC" w:cs="Times New Roman"/>
          <w:b/>
          <w:bCs/>
          <w:color w:val="002060"/>
          <w:sz w:val="24"/>
          <w:szCs w:val="24"/>
        </w:rPr>
        <w:t xml:space="preserve">y alike </w:t>
      </w:r>
      <w:r w:rsidR="00222035" w:rsidRPr="00AE6697">
        <w:rPr>
          <w:rFonts w:ascii="Bradley Hand ITC" w:eastAsia="Times New Roman" w:hAnsi="Bradley Hand ITC" w:cs="Times New Roman"/>
          <w:b/>
          <w:bCs/>
          <w:color w:val="002060"/>
          <w:sz w:val="24"/>
          <w:szCs w:val="24"/>
        </w:rPr>
        <w:t xml:space="preserve">we </w:t>
      </w:r>
      <w:r w:rsidR="00E30802" w:rsidRPr="00AE6697">
        <w:rPr>
          <w:rFonts w:ascii="Bradley Hand ITC" w:eastAsia="Times New Roman" w:hAnsi="Bradley Hand ITC" w:cs="Times New Roman"/>
          <w:b/>
          <w:bCs/>
          <w:color w:val="002060"/>
          <w:sz w:val="24"/>
          <w:szCs w:val="24"/>
        </w:rPr>
        <w:t>ask</w:t>
      </w:r>
      <w:r w:rsidR="00222035" w:rsidRPr="00AE6697">
        <w:rPr>
          <w:rFonts w:ascii="Bradley Hand ITC" w:eastAsia="Times New Roman" w:hAnsi="Bradley Hand ITC" w:cs="Times New Roman"/>
          <w:b/>
          <w:bCs/>
          <w:color w:val="002060"/>
          <w:sz w:val="24"/>
          <w:szCs w:val="24"/>
        </w:rPr>
        <w:t xml:space="preserve"> </w:t>
      </w:r>
      <w:r w:rsidR="00E30802" w:rsidRPr="00AE6697">
        <w:rPr>
          <w:rFonts w:ascii="Bradley Hand ITC" w:eastAsia="Times New Roman" w:hAnsi="Bradley Hand ITC" w:cs="Times New Roman"/>
          <w:b/>
          <w:bCs/>
          <w:color w:val="002060"/>
          <w:sz w:val="24"/>
          <w:szCs w:val="24"/>
        </w:rPr>
        <w:t>forgiveness</w:t>
      </w:r>
      <w:r w:rsidR="00222035" w:rsidRPr="00AE6697">
        <w:rPr>
          <w:rFonts w:ascii="Bradley Hand ITC" w:eastAsia="Times New Roman" w:hAnsi="Bradley Hand ITC" w:cs="Times New Roman"/>
          <w:b/>
          <w:bCs/>
          <w:color w:val="002060"/>
          <w:sz w:val="24"/>
          <w:szCs w:val="24"/>
        </w:rPr>
        <w:t xml:space="preserve"> repeating</w:t>
      </w:r>
      <w:r w:rsidR="00E30802" w:rsidRPr="0080020D">
        <w:rPr>
          <w:rFonts w:ascii="Bradley Hand ITC" w:eastAsia="Times New Roman" w:hAnsi="Bradley Hand ITC" w:cs="Times New Roman"/>
          <w:b/>
          <w:bCs/>
          <w:color w:val="002060"/>
          <w:sz w:val="24"/>
          <w:szCs w:val="24"/>
        </w:rPr>
        <w:t xml:space="preserve"> </w:t>
      </w:r>
    </w:p>
    <w:p w14:paraId="7ED8F6B3" w14:textId="77777777" w:rsidR="0091289F" w:rsidRPr="008920B0" w:rsidRDefault="0091289F">
      <w:pPr>
        <w:pStyle w:val="Textoindependiente"/>
        <w:spacing w:before="1"/>
        <w:rPr>
          <w:rFonts w:ascii="Times New Roman"/>
          <w:b/>
          <w:i w:val="0"/>
          <w:sz w:val="18"/>
          <w:szCs w:val="12"/>
        </w:rPr>
      </w:pPr>
    </w:p>
    <w:p w14:paraId="647D235E" w14:textId="20E741C6" w:rsidR="0091289F" w:rsidRPr="00F63F64" w:rsidRDefault="00222035" w:rsidP="00551233">
      <w:pPr>
        <w:spacing w:before="1"/>
        <w:rPr>
          <w:b/>
          <w:i/>
          <w:color w:val="984806" w:themeColor="accent6" w:themeShade="80"/>
          <w:sz w:val="24"/>
        </w:rPr>
      </w:pPr>
      <w:r w:rsidRPr="00AE6697">
        <w:rPr>
          <w:b/>
          <w:i/>
          <w:color w:val="984806" w:themeColor="accent6" w:themeShade="80"/>
          <w:sz w:val="24"/>
          <w:u w:val="single"/>
        </w:rPr>
        <w:t>ANT</w:t>
      </w:r>
      <w:r w:rsidR="00E30802" w:rsidRPr="00F63F64">
        <w:rPr>
          <w:b/>
          <w:i/>
          <w:color w:val="984806" w:themeColor="accent6" w:themeShade="80"/>
          <w:sz w:val="24"/>
        </w:rPr>
        <w:t>: forgive us, Lord, for all the times we do not do what you would have done:</w:t>
      </w:r>
    </w:p>
    <w:p w14:paraId="2FC2AE2F" w14:textId="77777777" w:rsidR="0091289F" w:rsidRPr="00BD6BAA" w:rsidRDefault="0091289F">
      <w:pPr>
        <w:pStyle w:val="Textoindependiente"/>
        <w:spacing w:before="9"/>
        <w:rPr>
          <w:b/>
          <w:sz w:val="18"/>
          <w:szCs w:val="14"/>
        </w:rPr>
      </w:pPr>
    </w:p>
    <w:p w14:paraId="5AA0FD2A" w14:textId="2CF55289" w:rsidR="0091289F" w:rsidRPr="00F4313E" w:rsidRDefault="00E30802" w:rsidP="008920B0">
      <w:pPr>
        <w:pStyle w:val="Prrafodelista"/>
        <w:numPr>
          <w:ilvl w:val="0"/>
          <w:numId w:val="5"/>
        </w:numPr>
        <w:tabs>
          <w:tab w:val="left" w:pos="1294"/>
          <w:tab w:val="left" w:pos="1295"/>
        </w:tabs>
        <w:rPr>
          <w:color w:val="000000" w:themeColor="text1"/>
        </w:rPr>
      </w:pPr>
      <w:r w:rsidRPr="008920B0">
        <w:rPr>
          <w:color w:val="000000" w:themeColor="text1"/>
        </w:rPr>
        <w:t xml:space="preserve">When we do not recognize our responsibility to be </w:t>
      </w:r>
      <w:r w:rsidRPr="00F4313E">
        <w:rPr>
          <w:color w:val="000000" w:themeColor="text1"/>
        </w:rPr>
        <w:t xml:space="preserve">stewards of </w:t>
      </w:r>
      <w:r w:rsidR="00222035" w:rsidRPr="00F4313E">
        <w:rPr>
          <w:color w:val="000000" w:themeColor="text1"/>
        </w:rPr>
        <w:t>the creation</w:t>
      </w:r>
      <w:r w:rsidR="00AE6697" w:rsidRPr="00F4313E">
        <w:rPr>
          <w:color w:val="000000" w:themeColor="text1"/>
        </w:rPr>
        <w:t>…</w:t>
      </w:r>
    </w:p>
    <w:p w14:paraId="6D1D2805" w14:textId="77777777" w:rsidR="0091289F" w:rsidRPr="00F4313E" w:rsidRDefault="00E30802" w:rsidP="008920B0">
      <w:pPr>
        <w:pStyle w:val="Prrafodelista"/>
        <w:numPr>
          <w:ilvl w:val="0"/>
          <w:numId w:val="5"/>
        </w:numPr>
        <w:tabs>
          <w:tab w:val="left" w:pos="1294"/>
          <w:tab w:val="left" w:pos="1295"/>
        </w:tabs>
        <w:spacing w:before="22"/>
        <w:rPr>
          <w:color w:val="000000" w:themeColor="text1"/>
        </w:rPr>
      </w:pPr>
      <w:r w:rsidRPr="00F4313E">
        <w:rPr>
          <w:color w:val="000000" w:themeColor="text1"/>
        </w:rPr>
        <w:t>When we do not follow the mandate to be your hands and feet in this</w:t>
      </w:r>
      <w:r w:rsidRPr="00F4313E">
        <w:rPr>
          <w:color w:val="000000" w:themeColor="text1"/>
          <w:spacing w:val="-24"/>
        </w:rPr>
        <w:t xml:space="preserve"> </w:t>
      </w:r>
      <w:r w:rsidRPr="00F4313E">
        <w:rPr>
          <w:color w:val="000000" w:themeColor="text1"/>
        </w:rPr>
        <w:t>world...</w:t>
      </w:r>
    </w:p>
    <w:p w14:paraId="12953A03" w14:textId="2630DFC9" w:rsidR="0091289F" w:rsidRPr="00F4313E" w:rsidRDefault="00E30802" w:rsidP="008920B0">
      <w:pPr>
        <w:pStyle w:val="Prrafodelista"/>
        <w:numPr>
          <w:ilvl w:val="0"/>
          <w:numId w:val="5"/>
        </w:numPr>
        <w:tabs>
          <w:tab w:val="left" w:pos="1294"/>
          <w:tab w:val="left" w:pos="1295"/>
        </w:tabs>
        <w:spacing w:before="22"/>
        <w:rPr>
          <w:color w:val="000000" w:themeColor="text1"/>
        </w:rPr>
      </w:pPr>
      <w:r w:rsidRPr="00F4313E">
        <w:rPr>
          <w:color w:val="000000" w:themeColor="text1"/>
        </w:rPr>
        <w:t xml:space="preserve">When we are not generous and do not </w:t>
      </w:r>
      <w:r w:rsidR="00222035" w:rsidRPr="00F4313E">
        <w:rPr>
          <w:color w:val="000000" w:themeColor="text1"/>
        </w:rPr>
        <w:t xml:space="preserve">work enough </w:t>
      </w:r>
      <w:r w:rsidR="00417088">
        <w:rPr>
          <w:color w:val="000000" w:themeColor="text1"/>
        </w:rPr>
        <w:t>to better the life a human</w:t>
      </w:r>
      <w:r w:rsidRPr="00F4313E">
        <w:rPr>
          <w:color w:val="000000" w:themeColor="text1"/>
        </w:rPr>
        <w:t>...</w:t>
      </w:r>
    </w:p>
    <w:p w14:paraId="01DF31AD" w14:textId="154EA7A7" w:rsidR="0091289F" w:rsidRPr="00F4313E" w:rsidRDefault="00E30802" w:rsidP="008920B0">
      <w:pPr>
        <w:pStyle w:val="Prrafodelista"/>
        <w:numPr>
          <w:ilvl w:val="0"/>
          <w:numId w:val="5"/>
        </w:numPr>
        <w:tabs>
          <w:tab w:val="left" w:pos="1294"/>
          <w:tab w:val="left" w:pos="1295"/>
        </w:tabs>
        <w:spacing w:before="22"/>
        <w:rPr>
          <w:color w:val="000000" w:themeColor="text1"/>
        </w:rPr>
      </w:pPr>
      <w:r w:rsidRPr="00F4313E">
        <w:rPr>
          <w:color w:val="000000" w:themeColor="text1"/>
        </w:rPr>
        <w:t>When</w:t>
      </w:r>
      <w:r w:rsidRPr="00F4313E">
        <w:rPr>
          <w:color w:val="000000" w:themeColor="text1"/>
          <w:spacing w:val="-3"/>
        </w:rPr>
        <w:t xml:space="preserve"> </w:t>
      </w:r>
      <w:r w:rsidRPr="00F4313E">
        <w:rPr>
          <w:color w:val="000000" w:themeColor="text1"/>
        </w:rPr>
        <w:t>we</w:t>
      </w:r>
      <w:r w:rsidRPr="00F4313E">
        <w:rPr>
          <w:color w:val="000000" w:themeColor="text1"/>
          <w:spacing w:val="-2"/>
        </w:rPr>
        <w:t xml:space="preserve"> </w:t>
      </w:r>
      <w:r w:rsidRPr="00F4313E">
        <w:rPr>
          <w:color w:val="000000" w:themeColor="text1"/>
        </w:rPr>
        <w:t>live</w:t>
      </w:r>
      <w:r w:rsidRPr="00F4313E">
        <w:rPr>
          <w:color w:val="000000" w:themeColor="text1"/>
          <w:spacing w:val="-6"/>
        </w:rPr>
        <w:t xml:space="preserve"> </w:t>
      </w:r>
      <w:r w:rsidRPr="00F4313E">
        <w:rPr>
          <w:color w:val="000000" w:themeColor="text1"/>
        </w:rPr>
        <w:t>indifferent</w:t>
      </w:r>
      <w:r w:rsidRPr="00F4313E">
        <w:rPr>
          <w:color w:val="000000" w:themeColor="text1"/>
          <w:spacing w:val="-5"/>
        </w:rPr>
        <w:t xml:space="preserve"> </w:t>
      </w:r>
      <w:r w:rsidRPr="00F4313E">
        <w:rPr>
          <w:color w:val="000000" w:themeColor="text1"/>
        </w:rPr>
        <w:t>to</w:t>
      </w:r>
      <w:r w:rsidRPr="00F4313E">
        <w:rPr>
          <w:color w:val="000000" w:themeColor="text1"/>
          <w:spacing w:val="-3"/>
        </w:rPr>
        <w:t xml:space="preserve"> </w:t>
      </w:r>
      <w:r w:rsidRPr="00F4313E">
        <w:rPr>
          <w:color w:val="000000" w:themeColor="text1"/>
        </w:rPr>
        <w:t>the</w:t>
      </w:r>
      <w:r w:rsidRPr="00F4313E">
        <w:rPr>
          <w:color w:val="000000" w:themeColor="text1"/>
          <w:spacing w:val="-2"/>
        </w:rPr>
        <w:t xml:space="preserve"> </w:t>
      </w:r>
      <w:r w:rsidRPr="00F4313E">
        <w:rPr>
          <w:color w:val="000000" w:themeColor="text1"/>
        </w:rPr>
        <w:t>sufferings</w:t>
      </w:r>
      <w:r w:rsidRPr="00F4313E">
        <w:rPr>
          <w:color w:val="000000" w:themeColor="text1"/>
          <w:spacing w:val="-2"/>
        </w:rPr>
        <w:t xml:space="preserve"> </w:t>
      </w:r>
      <w:r w:rsidRPr="00F4313E">
        <w:rPr>
          <w:color w:val="000000" w:themeColor="text1"/>
        </w:rPr>
        <w:t>of</w:t>
      </w:r>
      <w:r w:rsidRPr="00F4313E">
        <w:rPr>
          <w:color w:val="000000" w:themeColor="text1"/>
          <w:spacing w:val="-2"/>
        </w:rPr>
        <w:t xml:space="preserve"> </w:t>
      </w:r>
      <w:r w:rsidRPr="00F4313E">
        <w:rPr>
          <w:color w:val="000000" w:themeColor="text1"/>
        </w:rPr>
        <w:t>those</w:t>
      </w:r>
      <w:r w:rsidRPr="00F4313E">
        <w:rPr>
          <w:color w:val="000000" w:themeColor="text1"/>
          <w:spacing w:val="-2"/>
        </w:rPr>
        <w:t xml:space="preserve"> </w:t>
      </w:r>
      <w:r w:rsidRPr="00F4313E">
        <w:rPr>
          <w:color w:val="000000" w:themeColor="text1"/>
        </w:rPr>
        <w:t>who</w:t>
      </w:r>
      <w:r w:rsidRPr="00F4313E">
        <w:rPr>
          <w:color w:val="000000" w:themeColor="text1"/>
          <w:spacing w:val="-2"/>
        </w:rPr>
        <w:t xml:space="preserve"> </w:t>
      </w:r>
      <w:r w:rsidR="00222035" w:rsidRPr="00F4313E">
        <w:rPr>
          <w:color w:val="000000" w:themeColor="text1"/>
          <w:spacing w:val="-2"/>
        </w:rPr>
        <w:t xml:space="preserve">are </w:t>
      </w:r>
      <w:r w:rsidRPr="00F4313E">
        <w:rPr>
          <w:color w:val="000000" w:themeColor="text1"/>
        </w:rPr>
        <w:t>next</w:t>
      </w:r>
      <w:r w:rsidRPr="00F4313E">
        <w:rPr>
          <w:color w:val="000000" w:themeColor="text1"/>
          <w:spacing w:val="-4"/>
        </w:rPr>
        <w:t xml:space="preserve"> </w:t>
      </w:r>
      <w:r w:rsidRPr="00F4313E">
        <w:rPr>
          <w:color w:val="000000" w:themeColor="text1"/>
        </w:rPr>
        <w:t>to</w:t>
      </w:r>
      <w:r w:rsidRPr="00F4313E">
        <w:rPr>
          <w:color w:val="000000" w:themeColor="text1"/>
          <w:spacing w:val="-3"/>
        </w:rPr>
        <w:t xml:space="preserve"> </w:t>
      </w:r>
      <w:r w:rsidRPr="00F4313E">
        <w:rPr>
          <w:color w:val="000000" w:themeColor="text1"/>
        </w:rPr>
        <w:t>us....</w:t>
      </w:r>
    </w:p>
    <w:p w14:paraId="6A81703E" w14:textId="4AD5CD07" w:rsidR="0091289F" w:rsidRPr="00F4313E" w:rsidRDefault="00E30802" w:rsidP="008920B0">
      <w:pPr>
        <w:pStyle w:val="Prrafodelista"/>
        <w:numPr>
          <w:ilvl w:val="0"/>
          <w:numId w:val="5"/>
        </w:numPr>
        <w:tabs>
          <w:tab w:val="left" w:pos="1294"/>
          <w:tab w:val="left" w:pos="1295"/>
        </w:tabs>
        <w:spacing w:before="22"/>
        <w:rPr>
          <w:color w:val="000000" w:themeColor="text1"/>
        </w:rPr>
      </w:pPr>
      <w:r w:rsidRPr="00F4313E">
        <w:rPr>
          <w:color w:val="000000" w:themeColor="text1"/>
        </w:rPr>
        <w:t xml:space="preserve">When we </w:t>
      </w:r>
      <w:r w:rsidR="00222035" w:rsidRPr="00F4313E">
        <w:rPr>
          <w:color w:val="000000" w:themeColor="text1"/>
        </w:rPr>
        <w:t xml:space="preserve">keep </w:t>
      </w:r>
      <w:r w:rsidRPr="00F4313E">
        <w:rPr>
          <w:color w:val="000000" w:themeColor="text1"/>
        </w:rPr>
        <w:t xml:space="preserve">our hands in our pockets and do not </w:t>
      </w:r>
      <w:r w:rsidR="00222035" w:rsidRPr="00F4313E">
        <w:rPr>
          <w:color w:val="000000" w:themeColor="text1"/>
        </w:rPr>
        <w:t>make a fi</w:t>
      </w:r>
      <w:r w:rsidR="00417088">
        <w:rPr>
          <w:color w:val="000000" w:themeColor="text1"/>
        </w:rPr>
        <w:t>r</w:t>
      </w:r>
      <w:r w:rsidR="00222035" w:rsidRPr="00F4313E">
        <w:rPr>
          <w:color w:val="000000" w:themeColor="text1"/>
        </w:rPr>
        <w:t>st step to others in need</w:t>
      </w:r>
      <w:r w:rsidR="00F4313E" w:rsidRPr="00F4313E">
        <w:rPr>
          <w:color w:val="000000" w:themeColor="text1"/>
        </w:rPr>
        <w:t>…</w:t>
      </w:r>
    </w:p>
    <w:p w14:paraId="02BBF5C9" w14:textId="77777777" w:rsidR="0091289F" w:rsidRPr="008920B0" w:rsidRDefault="00E30802" w:rsidP="008920B0">
      <w:pPr>
        <w:pStyle w:val="Prrafodelista"/>
        <w:numPr>
          <w:ilvl w:val="0"/>
          <w:numId w:val="5"/>
        </w:numPr>
        <w:tabs>
          <w:tab w:val="left" w:pos="1294"/>
          <w:tab w:val="left" w:pos="1295"/>
        </w:tabs>
        <w:spacing w:before="23"/>
        <w:rPr>
          <w:color w:val="000000" w:themeColor="text1"/>
        </w:rPr>
      </w:pPr>
      <w:r w:rsidRPr="008920B0">
        <w:rPr>
          <w:color w:val="000000" w:themeColor="text1"/>
        </w:rPr>
        <w:t>When we are distracted from the goal of</w:t>
      </w:r>
      <w:r w:rsidRPr="008920B0">
        <w:rPr>
          <w:color w:val="000000" w:themeColor="text1"/>
          <w:spacing w:val="-8"/>
        </w:rPr>
        <w:t xml:space="preserve"> </w:t>
      </w:r>
      <w:r w:rsidRPr="008920B0">
        <w:rPr>
          <w:color w:val="000000" w:themeColor="text1"/>
        </w:rPr>
        <w:t>love...</w:t>
      </w:r>
    </w:p>
    <w:p w14:paraId="7FD0E2C7" w14:textId="6CF161FB" w:rsidR="0091289F" w:rsidRPr="008920B0" w:rsidRDefault="00E30802" w:rsidP="008920B0">
      <w:pPr>
        <w:pStyle w:val="Prrafodelista"/>
        <w:numPr>
          <w:ilvl w:val="0"/>
          <w:numId w:val="5"/>
        </w:numPr>
        <w:tabs>
          <w:tab w:val="left" w:pos="1294"/>
          <w:tab w:val="left" w:pos="1295"/>
        </w:tabs>
        <w:spacing w:before="22"/>
        <w:rPr>
          <w:color w:val="000000" w:themeColor="text1"/>
        </w:rPr>
      </w:pPr>
      <w:r w:rsidRPr="008920B0">
        <w:rPr>
          <w:color w:val="000000" w:themeColor="text1"/>
        </w:rPr>
        <w:t>When we do</w:t>
      </w:r>
      <w:r w:rsidR="00417088">
        <w:rPr>
          <w:color w:val="000000" w:themeColor="text1"/>
        </w:rPr>
        <w:t xml:space="preserve"> not </w:t>
      </w:r>
      <w:r w:rsidR="00417088" w:rsidRPr="008920B0">
        <w:rPr>
          <w:color w:val="000000" w:themeColor="text1"/>
        </w:rPr>
        <w:t>have</w:t>
      </w:r>
      <w:r w:rsidR="00222035">
        <w:rPr>
          <w:color w:val="000000" w:themeColor="text1"/>
        </w:rPr>
        <w:t xml:space="preserve"> a compassionate sight</w:t>
      </w:r>
      <w:bookmarkStart w:id="4" w:name="TO_CONTINUE_TO_BE_FREE"/>
      <w:bookmarkEnd w:id="4"/>
      <w:r w:rsidR="00F4313E">
        <w:rPr>
          <w:color w:val="000000" w:themeColor="text1"/>
        </w:rPr>
        <w:t>…</w:t>
      </w:r>
    </w:p>
    <w:p w14:paraId="0B98E66F" w14:textId="10410B53" w:rsidR="0091289F" w:rsidRDefault="00551233" w:rsidP="00551233">
      <w:pPr>
        <w:spacing w:before="166"/>
        <w:rPr>
          <w:rFonts w:ascii="Times New Roman"/>
          <w:b/>
          <w:i/>
          <w:iCs/>
          <w:color w:val="984806" w:themeColor="accent6" w:themeShade="80"/>
          <w:sz w:val="24"/>
        </w:rPr>
      </w:pPr>
      <w:r w:rsidRPr="00F328A2">
        <w:rPr>
          <w:rFonts w:ascii="Times New Roman"/>
          <w:b/>
          <w:i/>
          <w:iCs/>
          <w:color w:val="984806" w:themeColor="accent6" w:themeShade="80"/>
          <w:sz w:val="24"/>
        </w:rPr>
        <w:t xml:space="preserve">You can add </w:t>
      </w:r>
      <w:r w:rsidR="00F328A2" w:rsidRPr="00F328A2">
        <w:rPr>
          <w:rFonts w:ascii="Times New Roman"/>
          <w:b/>
          <w:i/>
          <w:iCs/>
          <w:color w:val="984806" w:themeColor="accent6" w:themeShade="80"/>
          <w:sz w:val="24"/>
        </w:rPr>
        <w:t>other invocations</w:t>
      </w:r>
    </w:p>
    <w:p w14:paraId="2A5C2ADF" w14:textId="77777777" w:rsidR="00A7678D" w:rsidRPr="00F328A2" w:rsidRDefault="00A7678D" w:rsidP="00551233">
      <w:pPr>
        <w:spacing w:before="166"/>
        <w:rPr>
          <w:rFonts w:ascii="Times New Roman"/>
          <w:b/>
          <w:i/>
          <w:iCs/>
          <w:color w:val="984806" w:themeColor="accent6" w:themeShade="80"/>
          <w:szCs w:val="20"/>
        </w:rPr>
      </w:pPr>
    </w:p>
    <w:p w14:paraId="03CCD75E" w14:textId="77777777" w:rsidR="0091289F" w:rsidRDefault="0091289F">
      <w:pPr>
        <w:pStyle w:val="Textoindependiente"/>
        <w:spacing w:before="6"/>
        <w:rPr>
          <w:rFonts w:ascii="Times New Roman"/>
          <w:b/>
          <w:i w:val="0"/>
          <w:sz w:val="23"/>
        </w:rPr>
      </w:pPr>
    </w:p>
    <w:p w14:paraId="646ED69C" w14:textId="1E3BD7D9" w:rsidR="0091289F" w:rsidRPr="00A7678D" w:rsidRDefault="00C87745" w:rsidP="00F63F64">
      <w:pPr>
        <w:pBdr>
          <w:top w:val="double" w:sz="4" w:space="1" w:color="auto"/>
          <w:left w:val="double" w:sz="4" w:space="4" w:color="auto"/>
          <w:bottom w:val="double" w:sz="4" w:space="1" w:color="auto"/>
          <w:right w:val="double" w:sz="4" w:space="4" w:color="auto"/>
        </w:pBdr>
        <w:ind w:left="574" w:right="147"/>
        <w:jc w:val="both"/>
        <w:rPr>
          <w:rFonts w:ascii="Times New Roman"/>
          <w:b/>
          <w:color w:val="215868" w:themeColor="accent5" w:themeShade="80"/>
          <w:sz w:val="24"/>
        </w:rPr>
      </w:pPr>
      <w:bookmarkStart w:id="5" w:name="Commitment:_we_are_invited_to_reach_out_"/>
      <w:bookmarkEnd w:id="5"/>
      <w:r w:rsidRPr="00A7678D">
        <w:rPr>
          <w:rFonts w:ascii="Bradley Hand ITC" w:eastAsia="Times New Roman" w:hAnsi="Bradley Hand ITC" w:cs="Times New Roman"/>
          <w:b/>
          <w:bCs/>
          <w:color w:val="002060"/>
          <w:sz w:val="32"/>
          <w:szCs w:val="32"/>
        </w:rPr>
        <w:t>COMMITMENT</w:t>
      </w:r>
      <w:r w:rsidR="00E30802" w:rsidRPr="00A7678D">
        <w:rPr>
          <w:rFonts w:ascii="Times New Roman"/>
          <w:b/>
          <w:color w:val="006EC0"/>
          <w:sz w:val="24"/>
        </w:rPr>
        <w:t xml:space="preserve">: </w:t>
      </w:r>
      <w:r w:rsidR="00E30802" w:rsidRPr="00A7678D">
        <w:rPr>
          <w:rFonts w:asciiTheme="minorHAnsi" w:hAnsiTheme="minorHAnsi" w:cstheme="minorHAnsi"/>
          <w:b/>
          <w:color w:val="215868" w:themeColor="accent5" w:themeShade="80"/>
          <w:sz w:val="24"/>
        </w:rPr>
        <w:t xml:space="preserve">we are invited to </w:t>
      </w:r>
      <w:r w:rsidR="00222035" w:rsidRPr="00A7678D">
        <w:rPr>
          <w:rFonts w:asciiTheme="minorHAnsi" w:hAnsiTheme="minorHAnsi" w:cstheme="minorHAnsi"/>
          <w:b/>
          <w:color w:val="215868" w:themeColor="accent5" w:themeShade="80"/>
          <w:sz w:val="24"/>
        </w:rPr>
        <w:t xml:space="preserve">be aware of and </w:t>
      </w:r>
      <w:r w:rsidR="00E30802" w:rsidRPr="00A7678D">
        <w:rPr>
          <w:rFonts w:asciiTheme="minorHAnsi" w:hAnsiTheme="minorHAnsi" w:cstheme="minorHAnsi"/>
          <w:b/>
          <w:color w:val="215868" w:themeColor="accent5" w:themeShade="80"/>
          <w:sz w:val="24"/>
        </w:rPr>
        <w:t xml:space="preserve">reach out, those </w:t>
      </w:r>
      <w:r w:rsidR="00222035" w:rsidRPr="00A7678D">
        <w:rPr>
          <w:rFonts w:asciiTheme="minorHAnsi" w:hAnsiTheme="minorHAnsi" w:cstheme="minorHAnsi"/>
          <w:b/>
          <w:color w:val="215868" w:themeColor="accent5" w:themeShade="80"/>
          <w:sz w:val="24"/>
        </w:rPr>
        <w:t>who are living in poverty</w:t>
      </w:r>
      <w:r w:rsidR="00E30802" w:rsidRPr="00A7678D">
        <w:rPr>
          <w:rFonts w:asciiTheme="minorHAnsi" w:hAnsiTheme="minorHAnsi" w:cstheme="minorHAnsi"/>
          <w:b/>
          <w:color w:val="215868" w:themeColor="accent5" w:themeShade="80"/>
          <w:sz w:val="24"/>
        </w:rPr>
        <w:t xml:space="preserve">, </w:t>
      </w:r>
      <w:r w:rsidR="00D42492" w:rsidRPr="00A7678D">
        <w:rPr>
          <w:rFonts w:asciiTheme="minorHAnsi" w:hAnsiTheme="minorHAnsi" w:cstheme="minorHAnsi"/>
          <w:b/>
          <w:color w:val="215868" w:themeColor="accent5" w:themeShade="80"/>
          <w:sz w:val="24"/>
        </w:rPr>
        <w:t xml:space="preserve">talk to them, </w:t>
      </w:r>
      <w:r w:rsidR="00E30802" w:rsidRPr="00A7678D">
        <w:rPr>
          <w:rFonts w:asciiTheme="minorHAnsi" w:hAnsiTheme="minorHAnsi" w:cstheme="minorHAnsi"/>
          <w:b/>
          <w:color w:val="215868" w:themeColor="accent5" w:themeShade="80"/>
          <w:sz w:val="24"/>
        </w:rPr>
        <w:t xml:space="preserve">ask about </w:t>
      </w:r>
      <w:r w:rsidR="00D42492" w:rsidRPr="00A7678D">
        <w:rPr>
          <w:rFonts w:asciiTheme="minorHAnsi" w:hAnsiTheme="minorHAnsi" w:cstheme="minorHAnsi"/>
          <w:b/>
          <w:color w:val="215868" w:themeColor="accent5" w:themeShade="80"/>
          <w:sz w:val="24"/>
        </w:rPr>
        <w:t xml:space="preserve">their </w:t>
      </w:r>
      <w:proofErr w:type="gramStart"/>
      <w:r w:rsidR="00D42492" w:rsidRPr="00A7678D">
        <w:rPr>
          <w:rFonts w:asciiTheme="minorHAnsi" w:hAnsiTheme="minorHAnsi" w:cstheme="minorHAnsi"/>
          <w:b/>
          <w:color w:val="215868" w:themeColor="accent5" w:themeShade="80"/>
          <w:sz w:val="24"/>
        </w:rPr>
        <w:t>needs</w:t>
      </w:r>
      <w:proofErr w:type="gramEnd"/>
      <w:r w:rsidR="00D42492" w:rsidRPr="00A7678D">
        <w:rPr>
          <w:rFonts w:asciiTheme="minorHAnsi" w:hAnsiTheme="minorHAnsi" w:cstheme="minorHAnsi"/>
          <w:b/>
          <w:color w:val="215868" w:themeColor="accent5" w:themeShade="80"/>
          <w:sz w:val="24"/>
        </w:rPr>
        <w:t xml:space="preserve"> and help them</w:t>
      </w:r>
      <w:r w:rsidR="00626F0E" w:rsidRPr="00A7678D">
        <w:rPr>
          <w:rFonts w:asciiTheme="minorHAnsi" w:hAnsiTheme="minorHAnsi" w:cstheme="minorHAnsi"/>
          <w:b/>
          <w:color w:val="215868" w:themeColor="accent5" w:themeShade="80"/>
          <w:sz w:val="24"/>
        </w:rPr>
        <w:t>.</w:t>
      </w:r>
      <w:r w:rsidR="00417088">
        <w:rPr>
          <w:rFonts w:asciiTheme="minorHAnsi" w:hAnsiTheme="minorHAnsi" w:cstheme="minorHAnsi"/>
          <w:b/>
          <w:color w:val="215868" w:themeColor="accent5" w:themeShade="80"/>
          <w:sz w:val="24"/>
        </w:rPr>
        <w:t xml:space="preserve"> How can we do these?</w:t>
      </w:r>
    </w:p>
    <w:p w14:paraId="0B2C17FC" w14:textId="77777777" w:rsidR="0091289F" w:rsidRDefault="0091289F">
      <w:pPr>
        <w:pStyle w:val="Textoindependiente"/>
        <w:rPr>
          <w:rFonts w:ascii="Times New Roman"/>
          <w:b/>
          <w:i w:val="0"/>
          <w:sz w:val="26"/>
        </w:rPr>
      </w:pPr>
    </w:p>
    <w:p w14:paraId="35A0D4F2" w14:textId="77777777" w:rsidR="0091289F" w:rsidRDefault="0091289F">
      <w:pPr>
        <w:pStyle w:val="Textoindependiente"/>
        <w:rPr>
          <w:rFonts w:ascii="Times New Roman"/>
          <w:b/>
          <w:i w:val="0"/>
          <w:sz w:val="26"/>
        </w:rPr>
      </w:pPr>
    </w:p>
    <w:p w14:paraId="76161CCE" w14:textId="14B4D821" w:rsidR="00E30802" w:rsidRPr="001E705F" w:rsidRDefault="00E30802">
      <w:pPr>
        <w:spacing w:before="1" w:line="480" w:lineRule="auto"/>
        <w:ind w:left="473" w:right="4246"/>
        <w:rPr>
          <w:rFonts w:ascii="Bradley Hand ITC" w:eastAsia="Times New Roman" w:hAnsi="Bradley Hand ITC" w:cs="Times New Roman"/>
          <w:b/>
          <w:bCs/>
          <w:color w:val="002060"/>
          <w:sz w:val="32"/>
          <w:szCs w:val="32"/>
        </w:rPr>
      </w:pPr>
      <w:bookmarkStart w:id="6" w:name="OUR_FATHER_-_RECITED_OR_SUNG_FINAL_PRAYE"/>
      <w:bookmarkEnd w:id="6"/>
      <w:r w:rsidRPr="001E705F">
        <w:rPr>
          <w:rFonts w:ascii="Bradley Hand ITC" w:eastAsia="Times New Roman" w:hAnsi="Bradley Hand ITC" w:cs="Times New Roman"/>
          <w:b/>
          <w:bCs/>
          <w:color w:val="002060"/>
          <w:sz w:val="32"/>
          <w:szCs w:val="32"/>
        </w:rPr>
        <w:t xml:space="preserve">OUR FATHER - </w:t>
      </w:r>
      <w:r w:rsidR="00D42492" w:rsidRPr="00626F0E">
        <w:rPr>
          <w:rFonts w:ascii="Bradley Hand ITC" w:eastAsia="Times New Roman" w:hAnsi="Bradley Hand ITC" w:cs="Times New Roman"/>
          <w:b/>
          <w:bCs/>
          <w:color w:val="215868" w:themeColor="accent5" w:themeShade="80"/>
          <w:sz w:val="32"/>
          <w:szCs w:val="32"/>
        </w:rPr>
        <w:t>Recited</w:t>
      </w:r>
      <w:r w:rsidRPr="00626F0E">
        <w:rPr>
          <w:rFonts w:ascii="Bradley Hand ITC" w:eastAsia="Times New Roman" w:hAnsi="Bradley Hand ITC" w:cs="Times New Roman"/>
          <w:b/>
          <w:bCs/>
          <w:color w:val="215868" w:themeColor="accent5" w:themeShade="80"/>
          <w:sz w:val="32"/>
          <w:szCs w:val="32"/>
        </w:rPr>
        <w:t xml:space="preserve"> OR </w:t>
      </w:r>
      <w:r w:rsidR="00D42492" w:rsidRPr="00626F0E">
        <w:rPr>
          <w:rFonts w:ascii="Bradley Hand ITC" w:eastAsia="Times New Roman" w:hAnsi="Bradley Hand ITC" w:cs="Times New Roman"/>
          <w:b/>
          <w:bCs/>
          <w:color w:val="215868" w:themeColor="accent5" w:themeShade="80"/>
          <w:sz w:val="32"/>
          <w:szCs w:val="32"/>
        </w:rPr>
        <w:t>Sang</w:t>
      </w:r>
    </w:p>
    <w:p w14:paraId="1CE402E4" w14:textId="77777777" w:rsidR="007A641E" w:rsidRDefault="007A641E" w:rsidP="005D7610">
      <w:pPr>
        <w:ind w:left="471" w:right="4247"/>
        <w:rPr>
          <w:rFonts w:ascii="Bradley Hand ITC" w:eastAsia="Times New Roman" w:hAnsi="Bradley Hand ITC" w:cs="Times New Roman"/>
          <w:b/>
          <w:bCs/>
          <w:color w:val="002060"/>
          <w:sz w:val="32"/>
          <w:szCs w:val="32"/>
        </w:rPr>
      </w:pPr>
    </w:p>
    <w:p w14:paraId="7360FEFC" w14:textId="5DDDB134" w:rsidR="0091289F" w:rsidRPr="00454274" w:rsidRDefault="00E30802" w:rsidP="005D7610">
      <w:pPr>
        <w:ind w:left="471" w:right="4247"/>
        <w:rPr>
          <w:rFonts w:ascii="Bradley Hand ITC" w:eastAsia="Times New Roman" w:hAnsi="Bradley Hand ITC" w:cs="Times New Roman"/>
          <w:b/>
          <w:bCs/>
          <w:color w:val="002060"/>
          <w:sz w:val="32"/>
          <w:szCs w:val="32"/>
        </w:rPr>
      </w:pPr>
      <w:r w:rsidRPr="00454274">
        <w:rPr>
          <w:rFonts w:ascii="Bradley Hand ITC" w:eastAsia="Times New Roman" w:hAnsi="Bradley Hand ITC" w:cs="Times New Roman"/>
          <w:b/>
          <w:bCs/>
          <w:color w:val="002060"/>
          <w:sz w:val="32"/>
          <w:szCs w:val="32"/>
        </w:rPr>
        <w:t>CLOSING PRAYER</w:t>
      </w:r>
      <w:r w:rsidR="00454274">
        <w:rPr>
          <w:rFonts w:ascii="Bradley Hand ITC" w:eastAsia="Times New Roman" w:hAnsi="Bradley Hand ITC" w:cs="Times New Roman"/>
          <w:b/>
          <w:bCs/>
          <w:color w:val="002060"/>
          <w:sz w:val="32"/>
          <w:szCs w:val="32"/>
        </w:rPr>
        <w:t xml:space="preserve">: </w:t>
      </w:r>
    </w:p>
    <w:p w14:paraId="3BEA3613" w14:textId="77777777" w:rsidR="0091289F" w:rsidRPr="00F840AF" w:rsidRDefault="0091289F">
      <w:pPr>
        <w:pStyle w:val="Textoindependiente"/>
        <w:rPr>
          <w:rFonts w:ascii="Times New Roman"/>
          <w:b/>
          <w:i w:val="0"/>
          <w:sz w:val="20"/>
          <w:lang w:val="en-GB"/>
        </w:rPr>
      </w:pPr>
      <w:bookmarkStart w:id="7" w:name="The_way_to_know_God_passes_through_the_h"/>
      <w:bookmarkEnd w:id="7"/>
    </w:p>
    <w:p w14:paraId="2329523E" w14:textId="06A9B76C" w:rsidR="0091289F" w:rsidRPr="00A7678D" w:rsidRDefault="00F840AF" w:rsidP="007A641E">
      <w:pPr>
        <w:pStyle w:val="Textoindependiente"/>
        <w:spacing w:before="4"/>
        <w:ind w:left="426" w:right="1041"/>
        <w:jc w:val="both"/>
        <w:rPr>
          <w:rFonts w:asciiTheme="minorHAnsi" w:hAnsiTheme="minorHAnsi" w:cstheme="minorHAnsi"/>
          <w:b/>
          <w:i w:val="0"/>
          <w:color w:val="0070C0"/>
          <w:sz w:val="24"/>
          <w:szCs w:val="32"/>
          <w:lang w:val="en-GB"/>
        </w:rPr>
      </w:pPr>
      <w:r w:rsidRPr="00A7678D">
        <w:rPr>
          <w:rFonts w:asciiTheme="minorHAnsi" w:hAnsiTheme="minorHAnsi" w:cstheme="minorHAnsi"/>
          <w:b/>
          <w:i w:val="0"/>
          <w:color w:val="0070C0"/>
          <w:sz w:val="24"/>
          <w:szCs w:val="32"/>
          <w:lang w:val="en-GB"/>
        </w:rPr>
        <w:t>Lord, Friend of the poor and the</w:t>
      </w:r>
      <w:r w:rsidRPr="00A7678D">
        <w:rPr>
          <w:rFonts w:asciiTheme="minorHAnsi" w:hAnsiTheme="minorHAnsi" w:cstheme="minorHAnsi"/>
          <w:b/>
          <w:i w:val="0"/>
          <w:color w:val="0070C0"/>
          <w:sz w:val="18"/>
          <w:lang w:val="en-GB"/>
        </w:rPr>
        <w:t xml:space="preserve"> </w:t>
      </w:r>
      <w:r w:rsidR="00A067FE" w:rsidRPr="00A7678D">
        <w:rPr>
          <w:rFonts w:asciiTheme="minorHAnsi" w:hAnsiTheme="minorHAnsi" w:cstheme="minorHAnsi"/>
          <w:b/>
          <w:i w:val="0"/>
          <w:color w:val="0070C0"/>
          <w:sz w:val="24"/>
          <w:szCs w:val="32"/>
          <w:lang w:val="en-GB"/>
        </w:rPr>
        <w:t>least</w:t>
      </w:r>
      <w:r w:rsidRPr="00A7678D">
        <w:rPr>
          <w:rFonts w:asciiTheme="minorHAnsi" w:hAnsiTheme="minorHAnsi" w:cstheme="minorHAnsi"/>
          <w:b/>
          <w:i w:val="0"/>
          <w:color w:val="0070C0"/>
          <w:sz w:val="24"/>
          <w:szCs w:val="32"/>
          <w:lang w:val="en-GB"/>
        </w:rPr>
        <w:t>. Those who</w:t>
      </w:r>
      <w:r w:rsidR="006B5DF1" w:rsidRPr="00A7678D">
        <w:rPr>
          <w:rFonts w:asciiTheme="minorHAnsi" w:hAnsiTheme="minorHAnsi" w:cstheme="minorHAnsi"/>
          <w:b/>
          <w:i w:val="0"/>
          <w:color w:val="0070C0"/>
          <w:sz w:val="24"/>
          <w:szCs w:val="32"/>
          <w:lang w:val="en-GB"/>
        </w:rPr>
        <w:t xml:space="preserve"> the </w:t>
      </w:r>
      <w:r w:rsidR="007A641E" w:rsidRPr="00A7678D">
        <w:rPr>
          <w:rFonts w:asciiTheme="minorHAnsi" w:hAnsiTheme="minorHAnsi" w:cstheme="minorHAnsi"/>
          <w:b/>
          <w:i w:val="0"/>
          <w:color w:val="0070C0"/>
          <w:sz w:val="24"/>
          <w:szCs w:val="32"/>
          <w:lang w:val="en-GB"/>
        </w:rPr>
        <w:t>world despise</w:t>
      </w:r>
      <w:r w:rsidRPr="00A7678D">
        <w:rPr>
          <w:rFonts w:asciiTheme="minorHAnsi" w:hAnsiTheme="minorHAnsi" w:cstheme="minorHAnsi"/>
          <w:b/>
          <w:i w:val="0"/>
          <w:color w:val="0070C0"/>
          <w:sz w:val="24"/>
          <w:szCs w:val="32"/>
          <w:lang w:val="en-GB"/>
        </w:rPr>
        <w:t xml:space="preserve"> are your favo</w:t>
      </w:r>
      <w:r w:rsidR="007032EF" w:rsidRPr="00A7678D">
        <w:rPr>
          <w:rFonts w:asciiTheme="minorHAnsi" w:hAnsiTheme="minorHAnsi" w:cstheme="minorHAnsi"/>
          <w:b/>
          <w:i w:val="0"/>
          <w:color w:val="0070C0"/>
          <w:sz w:val="24"/>
          <w:szCs w:val="32"/>
          <w:lang w:val="en-GB"/>
        </w:rPr>
        <w:t>u</w:t>
      </w:r>
      <w:r w:rsidRPr="00A7678D">
        <w:rPr>
          <w:rFonts w:asciiTheme="minorHAnsi" w:hAnsiTheme="minorHAnsi" w:cstheme="minorHAnsi"/>
          <w:b/>
          <w:i w:val="0"/>
          <w:color w:val="0070C0"/>
          <w:sz w:val="24"/>
          <w:szCs w:val="32"/>
          <w:lang w:val="en-GB"/>
        </w:rPr>
        <w:t>rites</w:t>
      </w:r>
      <w:r w:rsidR="009E2C7C" w:rsidRPr="00A7678D">
        <w:rPr>
          <w:rFonts w:asciiTheme="minorHAnsi" w:hAnsiTheme="minorHAnsi" w:cstheme="minorHAnsi"/>
          <w:b/>
          <w:i w:val="0"/>
          <w:color w:val="0070C0"/>
          <w:sz w:val="24"/>
          <w:szCs w:val="32"/>
          <w:lang w:val="en-GB"/>
        </w:rPr>
        <w:t>. G</w:t>
      </w:r>
      <w:r w:rsidRPr="00A7678D">
        <w:rPr>
          <w:rFonts w:asciiTheme="minorHAnsi" w:hAnsiTheme="minorHAnsi" w:cstheme="minorHAnsi"/>
          <w:b/>
          <w:i w:val="0"/>
          <w:color w:val="0070C0"/>
          <w:sz w:val="24"/>
          <w:szCs w:val="32"/>
          <w:lang w:val="en-GB"/>
        </w:rPr>
        <w:t xml:space="preserve">ive us new eyes to see you </w:t>
      </w:r>
      <w:r w:rsidR="001203DA" w:rsidRPr="00A7678D">
        <w:rPr>
          <w:rFonts w:asciiTheme="minorHAnsi" w:hAnsiTheme="minorHAnsi" w:cstheme="minorHAnsi"/>
          <w:b/>
          <w:i w:val="0"/>
          <w:color w:val="0070C0"/>
          <w:sz w:val="24"/>
          <w:szCs w:val="32"/>
          <w:lang w:val="en-GB"/>
        </w:rPr>
        <w:t xml:space="preserve">in </w:t>
      </w:r>
      <w:r w:rsidRPr="00A7678D">
        <w:rPr>
          <w:rFonts w:asciiTheme="minorHAnsi" w:hAnsiTheme="minorHAnsi" w:cstheme="minorHAnsi"/>
          <w:b/>
          <w:i w:val="0"/>
          <w:color w:val="0070C0"/>
          <w:sz w:val="24"/>
          <w:szCs w:val="32"/>
          <w:lang w:val="en-GB"/>
        </w:rPr>
        <w:t xml:space="preserve">the sick, the elderly, those who suffer </w:t>
      </w:r>
      <w:r w:rsidR="009E2C7C" w:rsidRPr="00A7678D">
        <w:rPr>
          <w:rFonts w:asciiTheme="minorHAnsi" w:hAnsiTheme="minorHAnsi" w:cstheme="minorHAnsi"/>
          <w:b/>
          <w:i w:val="0"/>
          <w:color w:val="0070C0"/>
          <w:sz w:val="24"/>
          <w:szCs w:val="32"/>
          <w:lang w:val="en-GB"/>
        </w:rPr>
        <w:t>of</w:t>
      </w:r>
      <w:r w:rsidRPr="00A7678D">
        <w:rPr>
          <w:rFonts w:asciiTheme="minorHAnsi" w:hAnsiTheme="minorHAnsi" w:cstheme="minorHAnsi"/>
          <w:b/>
          <w:i w:val="0"/>
          <w:color w:val="0070C0"/>
          <w:sz w:val="24"/>
          <w:szCs w:val="32"/>
          <w:lang w:val="en-GB"/>
        </w:rPr>
        <w:t xml:space="preserve"> loneliness</w:t>
      </w:r>
      <w:r w:rsidR="009E2C7C" w:rsidRPr="00A7678D">
        <w:rPr>
          <w:rFonts w:asciiTheme="minorHAnsi" w:hAnsiTheme="minorHAnsi" w:cstheme="minorHAnsi"/>
          <w:b/>
          <w:i w:val="0"/>
          <w:color w:val="0070C0"/>
          <w:sz w:val="24"/>
          <w:szCs w:val="32"/>
          <w:lang w:val="en-GB"/>
        </w:rPr>
        <w:t>,</w:t>
      </w:r>
      <w:r w:rsidRPr="00A7678D">
        <w:rPr>
          <w:rFonts w:asciiTheme="minorHAnsi" w:hAnsiTheme="minorHAnsi" w:cstheme="minorHAnsi"/>
          <w:b/>
          <w:i w:val="0"/>
          <w:color w:val="0070C0"/>
          <w:sz w:val="24"/>
          <w:szCs w:val="32"/>
          <w:lang w:val="en-GB"/>
        </w:rPr>
        <w:t xml:space="preserve"> </w:t>
      </w:r>
      <w:r w:rsidR="00B9769E" w:rsidRPr="00A7678D">
        <w:rPr>
          <w:rFonts w:asciiTheme="minorHAnsi" w:hAnsiTheme="minorHAnsi" w:cstheme="minorHAnsi"/>
          <w:b/>
          <w:i w:val="0"/>
          <w:color w:val="0070C0"/>
          <w:sz w:val="24"/>
          <w:szCs w:val="32"/>
          <w:lang w:val="en-GB"/>
        </w:rPr>
        <w:t xml:space="preserve">and those </w:t>
      </w:r>
      <w:r w:rsidR="005469ED" w:rsidRPr="00A7678D">
        <w:rPr>
          <w:rFonts w:asciiTheme="minorHAnsi" w:hAnsiTheme="minorHAnsi" w:cstheme="minorHAnsi"/>
          <w:b/>
          <w:i w:val="0"/>
          <w:color w:val="0070C0"/>
          <w:sz w:val="24"/>
          <w:szCs w:val="32"/>
          <w:lang w:val="en-GB"/>
        </w:rPr>
        <w:t xml:space="preserve">who are wounded. </w:t>
      </w:r>
      <w:r w:rsidRPr="00A7678D">
        <w:rPr>
          <w:rFonts w:asciiTheme="minorHAnsi" w:hAnsiTheme="minorHAnsi" w:cstheme="minorHAnsi"/>
          <w:b/>
          <w:i w:val="0"/>
          <w:color w:val="0070C0"/>
          <w:sz w:val="24"/>
          <w:szCs w:val="32"/>
          <w:lang w:val="en-GB"/>
        </w:rPr>
        <w:t xml:space="preserve">Give us your grace so that we may discover your living presence in all of them, </w:t>
      </w:r>
      <w:r w:rsidR="00E92EF9">
        <w:rPr>
          <w:rFonts w:asciiTheme="minorHAnsi" w:hAnsiTheme="minorHAnsi" w:cstheme="minorHAnsi"/>
          <w:b/>
          <w:i w:val="0"/>
          <w:color w:val="0070C0"/>
          <w:sz w:val="24"/>
          <w:szCs w:val="32"/>
          <w:lang w:val="en-GB"/>
        </w:rPr>
        <w:t xml:space="preserve">welcoming </w:t>
      </w:r>
      <w:r w:rsidRPr="00A7678D">
        <w:rPr>
          <w:rFonts w:asciiTheme="minorHAnsi" w:hAnsiTheme="minorHAnsi" w:cstheme="minorHAnsi"/>
          <w:b/>
          <w:i w:val="0"/>
          <w:color w:val="0070C0"/>
          <w:sz w:val="24"/>
          <w:szCs w:val="32"/>
          <w:lang w:val="en-GB"/>
        </w:rPr>
        <w:t xml:space="preserve">g and </w:t>
      </w:r>
      <w:r w:rsidR="00E063C5" w:rsidRPr="00A7678D">
        <w:rPr>
          <w:rFonts w:asciiTheme="minorHAnsi" w:hAnsiTheme="minorHAnsi" w:cstheme="minorHAnsi"/>
          <w:b/>
          <w:i w:val="0"/>
          <w:color w:val="0070C0"/>
          <w:sz w:val="24"/>
          <w:szCs w:val="32"/>
          <w:lang w:val="en-GB"/>
        </w:rPr>
        <w:t>stretching forth our hand</w:t>
      </w:r>
      <w:r w:rsidRPr="00A7678D">
        <w:rPr>
          <w:rFonts w:asciiTheme="minorHAnsi" w:hAnsiTheme="minorHAnsi" w:cstheme="minorHAnsi"/>
          <w:b/>
          <w:i w:val="0"/>
          <w:color w:val="0070C0"/>
          <w:sz w:val="24"/>
          <w:szCs w:val="32"/>
          <w:lang w:val="en-GB"/>
        </w:rPr>
        <w:t>.  Amen.</w:t>
      </w:r>
    </w:p>
    <w:p w14:paraId="1D0908C0" w14:textId="77777777" w:rsidR="005D7610" w:rsidRDefault="005D7610">
      <w:pPr>
        <w:spacing w:before="90"/>
        <w:ind w:left="574"/>
        <w:rPr>
          <w:rFonts w:ascii="Times New Roman"/>
          <w:b/>
          <w:color w:val="006EC0"/>
          <w:sz w:val="24"/>
          <w:lang w:val="en-GB"/>
        </w:rPr>
      </w:pPr>
    </w:p>
    <w:p w14:paraId="3894087B" w14:textId="77777777" w:rsidR="005D7610" w:rsidRDefault="005D7610" w:rsidP="007A641E">
      <w:pPr>
        <w:spacing w:before="90"/>
        <w:rPr>
          <w:rFonts w:ascii="Times New Roman"/>
          <w:b/>
          <w:color w:val="006EC0"/>
          <w:sz w:val="24"/>
          <w:lang w:val="en-GB"/>
        </w:rPr>
      </w:pPr>
    </w:p>
    <w:p w14:paraId="0344D81D" w14:textId="7B700C22" w:rsidR="0091289F" w:rsidRPr="008E1BE0" w:rsidRDefault="00E30802">
      <w:pPr>
        <w:spacing w:before="90"/>
        <w:ind w:left="574"/>
        <w:rPr>
          <w:b/>
          <w:bCs/>
          <w:color w:val="001F5F"/>
          <w:sz w:val="28"/>
          <w:szCs w:val="28"/>
          <w:lang w:val="en-GB"/>
        </w:rPr>
      </w:pPr>
      <w:r w:rsidRPr="007A641E">
        <w:rPr>
          <w:rFonts w:ascii="Bradley Hand ITC" w:eastAsia="Times New Roman" w:hAnsi="Bradley Hand ITC" w:cs="Times New Roman"/>
          <w:b/>
          <w:bCs/>
          <w:color w:val="002060"/>
          <w:sz w:val="32"/>
          <w:szCs w:val="32"/>
        </w:rPr>
        <w:t>CLOSING SONG:</w:t>
      </w:r>
      <w:r w:rsidR="00417088">
        <w:rPr>
          <w:rFonts w:ascii="Bradley Hand ITC" w:eastAsia="Times New Roman" w:hAnsi="Bradley Hand ITC" w:cs="Times New Roman"/>
          <w:b/>
          <w:bCs/>
          <w:color w:val="002060"/>
          <w:sz w:val="32"/>
          <w:szCs w:val="32"/>
        </w:rPr>
        <w:t xml:space="preserve"> </w:t>
      </w:r>
      <w:r w:rsidR="00417088" w:rsidRPr="008E1BE0">
        <w:rPr>
          <w:b/>
          <w:bCs/>
          <w:color w:val="001F5F"/>
          <w:sz w:val="28"/>
          <w:szCs w:val="28"/>
          <w:lang w:val="en-GB"/>
        </w:rPr>
        <w:t>The Love of God (3:38 mts)</w:t>
      </w:r>
    </w:p>
    <w:p w14:paraId="60DBE86F" w14:textId="0EDE1E00" w:rsidR="00403587" w:rsidRPr="00EE03AD" w:rsidRDefault="00173F80" w:rsidP="00E30802">
      <w:pPr>
        <w:jc w:val="center"/>
        <w:rPr>
          <w:rFonts w:ascii="Times New Roman"/>
          <w:b/>
          <w:sz w:val="24"/>
          <w:lang w:val="en-GB"/>
        </w:rPr>
      </w:pPr>
      <w:hyperlink r:id="rId13" w:history="1">
        <w:r w:rsidR="00403587" w:rsidRPr="00EE03AD">
          <w:rPr>
            <w:rStyle w:val="Hipervnculo"/>
            <w:rFonts w:ascii="Times New Roman"/>
            <w:b/>
            <w:sz w:val="24"/>
            <w:lang w:val="en-GB"/>
          </w:rPr>
          <w:t>https://www.youtube.com/watch?v=oWnvmKoLWUU</w:t>
        </w:r>
      </w:hyperlink>
    </w:p>
    <w:p w14:paraId="3DBE973C" w14:textId="77777777" w:rsidR="00403587" w:rsidRPr="00EE03AD" w:rsidRDefault="00403587" w:rsidP="00E30802">
      <w:pPr>
        <w:jc w:val="center"/>
        <w:rPr>
          <w:rFonts w:ascii="Times New Roman"/>
          <w:b/>
          <w:sz w:val="24"/>
          <w:lang w:val="en-GB"/>
        </w:rPr>
      </w:pPr>
    </w:p>
    <w:p w14:paraId="03A0835F" w14:textId="330FFBF8" w:rsidR="0091289F" w:rsidRPr="00EE03AD" w:rsidRDefault="0091289F" w:rsidP="00E30802">
      <w:pPr>
        <w:spacing w:before="3"/>
        <w:ind w:left="2356" w:right="2014"/>
        <w:jc w:val="center"/>
        <w:rPr>
          <w:rFonts w:ascii="Times New Roman"/>
          <w:b/>
          <w:sz w:val="16"/>
          <w:lang w:val="en-GB"/>
        </w:rPr>
      </w:pPr>
    </w:p>
    <w:sectPr w:rsidR="0091289F" w:rsidRPr="00EE03AD" w:rsidSect="00173F80">
      <w:pgSz w:w="12240" w:h="15840"/>
      <w:pgMar w:top="993" w:right="1134" w:bottom="1276" w:left="1134" w:header="227" w:footer="8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089FF" w14:textId="77777777" w:rsidR="00B17197" w:rsidRDefault="00B17197">
      <w:r>
        <w:separator/>
      </w:r>
    </w:p>
  </w:endnote>
  <w:endnote w:type="continuationSeparator" w:id="0">
    <w:p w14:paraId="12EA3276" w14:textId="77777777" w:rsidR="00B17197" w:rsidRDefault="00B1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D872" w14:textId="77777777" w:rsidR="0091289F" w:rsidRDefault="00E30802">
    <w:pPr>
      <w:pStyle w:val="Textoindependiente"/>
      <w:spacing w:line="14" w:lineRule="auto"/>
      <w:rPr>
        <w:i w:val="0"/>
        <w:sz w:val="20"/>
      </w:rPr>
    </w:pPr>
    <w:r>
      <w:rPr>
        <w:noProof/>
      </w:rPr>
      <w:drawing>
        <wp:anchor distT="0" distB="0" distL="0" distR="0" simplePos="0" relativeHeight="487475200" behindDoc="1" locked="0" layoutInCell="1" allowOverlap="1" wp14:anchorId="4E77E7B3" wp14:editId="6900A61A">
          <wp:simplePos x="0" y="0"/>
          <wp:positionH relativeFrom="page">
            <wp:posOffset>907611</wp:posOffset>
          </wp:positionH>
          <wp:positionV relativeFrom="page">
            <wp:posOffset>9419419</wp:posOffset>
          </wp:positionV>
          <wp:extent cx="1262401" cy="439921"/>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62401" cy="439921"/>
                  </a:xfrm>
                  <a:prstGeom prst="rect">
                    <a:avLst/>
                  </a:prstGeom>
                </pic:spPr>
              </pic:pic>
            </a:graphicData>
          </a:graphic>
        </wp:anchor>
      </w:drawing>
    </w:r>
    <w:r w:rsidR="00173F80">
      <w:pict w14:anchorId="09A3E6A6">
        <v:shapetype id="_x0000_t202" coordsize="21600,21600" o:spt="202" path="m,l,21600r21600,l21600,xe">
          <v:stroke joinstyle="miter"/>
          <v:path gradientshapeok="t" o:connecttype="rect"/>
        </v:shapetype>
        <v:shape id="_x0000_s2049" type="#_x0000_t202" style="position:absolute;margin-left:314.7pt;margin-top:756.55pt;width:280.65pt;height:13.2pt;z-index:-15840768;mso-position-horizontal-relative:page;mso-position-vertical-relative:page" filled="f" stroked="f">
          <v:textbox style="mso-next-textbox:#_x0000_s2049" inset="0,0,0,0">
            <w:txbxContent>
              <w:p w14:paraId="0F59F8A1" w14:textId="77777777" w:rsidR="0091289F" w:rsidRPr="009F48C8" w:rsidRDefault="00E30802">
                <w:pPr>
                  <w:spacing w:before="13"/>
                  <w:ind w:left="20"/>
                  <w:rPr>
                    <w:rFonts w:ascii="Times New Roman"/>
                    <w:sz w:val="20"/>
                    <w:lang w:val="es-ES"/>
                  </w:rPr>
                </w:pPr>
                <w:r w:rsidRPr="009F48C8">
                  <w:rPr>
                    <w:rFonts w:ascii="Times New Roman"/>
                    <w:color w:val="4F81BC"/>
                    <w:sz w:val="20"/>
                    <w:lang w:val="es-ES"/>
                  </w:rPr>
                  <w:t>IV JORNADA MUNDIAL DE LOS POBRES</w:t>
                </w:r>
                <w:r w:rsidRPr="009F48C8">
                  <w:rPr>
                    <w:rFonts w:ascii="Times New Roman"/>
                    <w:color w:val="808080"/>
                    <w:sz w:val="20"/>
                    <w:lang w:val="es-ES"/>
                  </w:rPr>
                  <w:t>|15 noviembre de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D85DA" w14:textId="77777777" w:rsidR="00B17197" w:rsidRDefault="00B17197">
      <w:r>
        <w:separator/>
      </w:r>
    </w:p>
  </w:footnote>
  <w:footnote w:type="continuationSeparator" w:id="0">
    <w:p w14:paraId="27CA56B9" w14:textId="77777777" w:rsidR="00B17197" w:rsidRDefault="00B17197">
      <w:r>
        <w:continuationSeparator/>
      </w:r>
    </w:p>
  </w:footnote>
  <w:footnote w:id="1">
    <w:p w14:paraId="112EA1CF" w14:textId="77777777" w:rsidR="00F8631F" w:rsidRPr="0055781F" w:rsidRDefault="00F8631F" w:rsidP="00F8631F">
      <w:pPr>
        <w:pStyle w:val="Textonotapie"/>
        <w:rPr>
          <w:lang w:val="en-GB"/>
        </w:rPr>
      </w:pPr>
      <w:r>
        <w:rPr>
          <w:rStyle w:val="Refdenotaalpie"/>
        </w:rPr>
        <w:footnoteRef/>
      </w:r>
      <w:r>
        <w:t xml:space="preserve"> Cf. Message of pope Francis about the First World Day of the Poor. 13</w:t>
      </w:r>
      <w:r>
        <w:rPr>
          <w:vertAlign w:val="superscript"/>
        </w:rPr>
        <w:t>th</w:t>
      </w:r>
      <w:r>
        <w:t xml:space="preserve"> June 2017</w:t>
      </w:r>
    </w:p>
  </w:footnote>
  <w:footnote w:id="2">
    <w:p w14:paraId="45022E55" w14:textId="77777777" w:rsidR="00F8631F" w:rsidRPr="00E05E17" w:rsidRDefault="00F8631F" w:rsidP="00F8631F">
      <w:pPr>
        <w:pStyle w:val="Textonotapie"/>
        <w:rPr>
          <w:lang w:val="en-GB"/>
        </w:rPr>
      </w:pPr>
      <w:r>
        <w:rPr>
          <w:rStyle w:val="Refdenotaalpie"/>
        </w:rPr>
        <w:footnoteRef/>
      </w:r>
      <w:r>
        <w:t xml:space="preserve"> Cf. Message of pope Francis about the Fourth World Day of the Poor. 13</w:t>
      </w:r>
      <w:r>
        <w:rPr>
          <w:vertAlign w:val="superscript"/>
        </w:rPr>
        <w:t>th</w:t>
      </w:r>
      <w:r>
        <w:t xml:space="preserve"> June 2020</w:t>
      </w:r>
    </w:p>
  </w:footnote>
  <w:footnote w:id="3">
    <w:p w14:paraId="72577C12" w14:textId="77777777" w:rsidR="00034C5B" w:rsidRPr="00A54716" w:rsidRDefault="00034C5B">
      <w:pPr>
        <w:pStyle w:val="Textonotapie"/>
        <w:rPr>
          <w:lang w:val="en-GB"/>
        </w:rPr>
      </w:pPr>
      <w:r>
        <w:rPr>
          <w:rStyle w:val="Refdenotaalpie"/>
        </w:rPr>
        <w:footnoteRef/>
      </w:r>
      <w:r>
        <w:t xml:space="preserve"> </w:t>
      </w:r>
      <w:r w:rsidRPr="00A54716">
        <w:rPr>
          <w:lang w:val="en-GB"/>
        </w:rPr>
        <w:t>Cf. IDEM</w:t>
      </w:r>
    </w:p>
  </w:footnote>
  <w:footnote w:id="4">
    <w:p w14:paraId="213FBA79" w14:textId="77777777" w:rsidR="00034C5B" w:rsidRPr="00DB0916" w:rsidRDefault="00034C5B">
      <w:pPr>
        <w:pStyle w:val="Textonotapie"/>
        <w:rPr>
          <w:lang w:val="en-GB"/>
        </w:rPr>
      </w:pPr>
      <w:r>
        <w:rPr>
          <w:rStyle w:val="Refdenotaalpie"/>
        </w:rPr>
        <w:footnoteRef/>
      </w:r>
      <w:r>
        <w:t xml:space="preserve"> </w:t>
      </w:r>
      <w:r w:rsidR="00DB0916">
        <w:t>Message of pope Francis about the Fourth World Day of the Poor. 13</w:t>
      </w:r>
      <w:r w:rsidR="00DB0916">
        <w:rPr>
          <w:vertAlign w:val="superscript"/>
        </w:rPr>
        <w:t>th</w:t>
      </w:r>
      <w:r w:rsidR="00DB0916">
        <w:t xml:space="preserve"> June 2020</w:t>
      </w:r>
    </w:p>
  </w:footnote>
  <w:footnote w:id="5">
    <w:p w14:paraId="24E17838" w14:textId="18FB12C5" w:rsidR="00DB0916" w:rsidRPr="00DB0916" w:rsidRDefault="00DB0916">
      <w:pPr>
        <w:pStyle w:val="Textonotapie"/>
        <w:rPr>
          <w:lang w:val="es-ES"/>
        </w:rPr>
      </w:pPr>
      <w:r>
        <w:rPr>
          <w:rStyle w:val="Refdenotaalpie"/>
        </w:rPr>
        <w:footnoteRef/>
      </w:r>
      <w:r w:rsidRPr="00DB0916">
        <w:rPr>
          <w:lang w:val="es-ES"/>
        </w:rPr>
        <w:t xml:space="preserve"> Antonio María Claret, </w:t>
      </w:r>
      <w:r>
        <w:rPr>
          <w:lang w:val="es-ES"/>
        </w:rPr>
        <w:t>Aut</w:t>
      </w:r>
      <w:r w:rsidR="004D31B7">
        <w:rPr>
          <w:lang w:val="es-ES"/>
        </w:rPr>
        <w:t>obiography</w:t>
      </w:r>
      <w:r>
        <w:rPr>
          <w:lang w:val="es-ES"/>
        </w:rPr>
        <w:t>364, 359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225C" w14:textId="3CE9687E" w:rsidR="00881EA5" w:rsidRDefault="00173F80">
    <w:pPr>
      <w:pStyle w:val="Encabezado"/>
      <w:jc w:val="right"/>
      <w:rPr>
        <w:color w:val="548DD4" w:themeColor="text2" w:themeTint="99"/>
        <w:sz w:val="24"/>
        <w:szCs w:val="24"/>
      </w:rPr>
    </w:pPr>
    <w:r>
      <w:rPr>
        <w:noProof/>
      </w:rPr>
      <w:pict w14:anchorId="11928448">
        <v:group id="Gruppo 70" o:spid="_x0000_s2053" style="position:absolute;left:0;text-align:left;margin-left:0;margin-top:22.4pt;width:57.6pt;height:58.3pt;z-index:487477760;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">
          <v:shape id="Figura a mano libera 71" o:spid="_x0000_s2054"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igura a mano libera 72" o:spid="_x0000_s2055"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igura a mano libera 73" o:spid="_x0000_s2056"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igura a mano libera 74" o:spid="_x0000_s2057"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igura a mano libera 75" o:spid="_x0000_s2058"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Casella di testo 76" o:spid="_x0000_s2059"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style="mso-next-textbox:#Casella di testo 76" inset="0,0,0,0">
              <w:txbxContent>
                <w:p w14:paraId="645006C8" w14:textId="77777777" w:rsidR="00881EA5" w:rsidRPr="00881EA5" w:rsidRDefault="00881EA5">
                  <w:pPr>
                    <w:jc w:val="right"/>
                    <w:rPr>
                      <w:lang w:val="es-ES"/>
                    </w:rPr>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Pr>
                      <w:color w:val="548DD4" w:themeColor="text2" w:themeTint="99"/>
                      <w:sz w:val="24"/>
                      <w:szCs w:val="24"/>
                      <w:lang w:val="it-IT"/>
                    </w:rPr>
                    <w:t>2</w:t>
                  </w:r>
                  <w:r>
                    <w:rPr>
                      <w:color w:val="548DD4" w:themeColor="text2" w:themeTint="99"/>
                      <w:sz w:val="24"/>
                      <w:szCs w:val="24"/>
                    </w:rPr>
                    <w:fldChar w:fldCharType="end"/>
                  </w:r>
                </w:p>
              </w:txbxContent>
            </v:textbox>
          </v:shape>
          <w10:wrap anchorx="margin" anchory="margin"/>
        </v:group>
      </w:pict>
    </w:r>
  </w:p>
  <w:p w14:paraId="6952913F" w14:textId="4CD00B58" w:rsidR="0091289F" w:rsidRDefault="0091289F">
    <w:pPr>
      <w:pStyle w:val="Textoindependiente"/>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25232"/>
    <w:multiLevelType w:val="hybridMultilevel"/>
    <w:tmpl w:val="74F07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7145B0"/>
    <w:multiLevelType w:val="hybridMultilevel"/>
    <w:tmpl w:val="8AA4533C"/>
    <w:lvl w:ilvl="0" w:tplc="04100009">
      <w:start w:val="1"/>
      <w:numFmt w:val="bullet"/>
      <w:lvlText w:val=""/>
      <w:lvlJc w:val="left"/>
      <w:pPr>
        <w:ind w:left="1653" w:hanging="360"/>
      </w:pPr>
      <w:rPr>
        <w:rFonts w:ascii="Wingdings" w:hAnsi="Wingdings" w:hint="default"/>
      </w:rPr>
    </w:lvl>
    <w:lvl w:ilvl="1" w:tplc="04100003" w:tentative="1">
      <w:start w:val="1"/>
      <w:numFmt w:val="bullet"/>
      <w:lvlText w:val="o"/>
      <w:lvlJc w:val="left"/>
      <w:pPr>
        <w:ind w:left="2373" w:hanging="360"/>
      </w:pPr>
      <w:rPr>
        <w:rFonts w:ascii="Courier New" w:hAnsi="Courier New" w:cs="Courier New" w:hint="default"/>
      </w:rPr>
    </w:lvl>
    <w:lvl w:ilvl="2" w:tplc="04100005" w:tentative="1">
      <w:start w:val="1"/>
      <w:numFmt w:val="bullet"/>
      <w:lvlText w:val=""/>
      <w:lvlJc w:val="left"/>
      <w:pPr>
        <w:ind w:left="3093" w:hanging="360"/>
      </w:pPr>
      <w:rPr>
        <w:rFonts w:ascii="Wingdings" w:hAnsi="Wingdings" w:hint="default"/>
      </w:rPr>
    </w:lvl>
    <w:lvl w:ilvl="3" w:tplc="04100001" w:tentative="1">
      <w:start w:val="1"/>
      <w:numFmt w:val="bullet"/>
      <w:lvlText w:val=""/>
      <w:lvlJc w:val="left"/>
      <w:pPr>
        <w:ind w:left="3813" w:hanging="360"/>
      </w:pPr>
      <w:rPr>
        <w:rFonts w:ascii="Symbol" w:hAnsi="Symbol" w:hint="default"/>
      </w:rPr>
    </w:lvl>
    <w:lvl w:ilvl="4" w:tplc="04100003" w:tentative="1">
      <w:start w:val="1"/>
      <w:numFmt w:val="bullet"/>
      <w:lvlText w:val="o"/>
      <w:lvlJc w:val="left"/>
      <w:pPr>
        <w:ind w:left="4533" w:hanging="360"/>
      </w:pPr>
      <w:rPr>
        <w:rFonts w:ascii="Courier New" w:hAnsi="Courier New" w:cs="Courier New" w:hint="default"/>
      </w:rPr>
    </w:lvl>
    <w:lvl w:ilvl="5" w:tplc="04100005" w:tentative="1">
      <w:start w:val="1"/>
      <w:numFmt w:val="bullet"/>
      <w:lvlText w:val=""/>
      <w:lvlJc w:val="left"/>
      <w:pPr>
        <w:ind w:left="5253" w:hanging="360"/>
      </w:pPr>
      <w:rPr>
        <w:rFonts w:ascii="Wingdings" w:hAnsi="Wingdings" w:hint="default"/>
      </w:rPr>
    </w:lvl>
    <w:lvl w:ilvl="6" w:tplc="04100001" w:tentative="1">
      <w:start w:val="1"/>
      <w:numFmt w:val="bullet"/>
      <w:lvlText w:val=""/>
      <w:lvlJc w:val="left"/>
      <w:pPr>
        <w:ind w:left="5973" w:hanging="360"/>
      </w:pPr>
      <w:rPr>
        <w:rFonts w:ascii="Symbol" w:hAnsi="Symbol" w:hint="default"/>
      </w:rPr>
    </w:lvl>
    <w:lvl w:ilvl="7" w:tplc="04100003" w:tentative="1">
      <w:start w:val="1"/>
      <w:numFmt w:val="bullet"/>
      <w:lvlText w:val="o"/>
      <w:lvlJc w:val="left"/>
      <w:pPr>
        <w:ind w:left="6693" w:hanging="360"/>
      </w:pPr>
      <w:rPr>
        <w:rFonts w:ascii="Courier New" w:hAnsi="Courier New" w:cs="Courier New" w:hint="default"/>
      </w:rPr>
    </w:lvl>
    <w:lvl w:ilvl="8" w:tplc="04100005" w:tentative="1">
      <w:start w:val="1"/>
      <w:numFmt w:val="bullet"/>
      <w:lvlText w:val=""/>
      <w:lvlJc w:val="left"/>
      <w:pPr>
        <w:ind w:left="7413" w:hanging="360"/>
      </w:pPr>
      <w:rPr>
        <w:rFonts w:ascii="Wingdings" w:hAnsi="Wingdings" w:hint="default"/>
      </w:rPr>
    </w:lvl>
  </w:abstractNum>
  <w:abstractNum w:abstractNumId="2" w15:restartNumberingAfterBreak="0">
    <w:nsid w:val="59572075"/>
    <w:multiLevelType w:val="hybridMultilevel"/>
    <w:tmpl w:val="B80A1032"/>
    <w:lvl w:ilvl="0" w:tplc="C8E0B654">
      <w:numFmt w:val="bullet"/>
      <w:lvlText w:val=""/>
      <w:lvlJc w:val="left"/>
      <w:pPr>
        <w:ind w:left="1193" w:hanging="360"/>
      </w:pPr>
      <w:rPr>
        <w:rFonts w:ascii="Wingdings" w:eastAsia="Wingdings" w:hAnsi="Wingdings" w:cs="Wingdings" w:hint="default"/>
        <w:w w:val="100"/>
        <w:sz w:val="22"/>
        <w:szCs w:val="22"/>
        <w:lang w:val="en-US" w:eastAsia="en-US" w:bidi="ar-SA"/>
      </w:rPr>
    </w:lvl>
    <w:lvl w:ilvl="1" w:tplc="46EADA50">
      <w:numFmt w:val="bullet"/>
      <w:lvlText w:val="•"/>
      <w:lvlJc w:val="left"/>
      <w:pPr>
        <w:ind w:left="2134" w:hanging="360"/>
      </w:pPr>
      <w:rPr>
        <w:rFonts w:hint="default"/>
        <w:lang w:val="en-US" w:eastAsia="en-US" w:bidi="ar-SA"/>
      </w:rPr>
    </w:lvl>
    <w:lvl w:ilvl="2" w:tplc="D7A2128C">
      <w:numFmt w:val="bullet"/>
      <w:lvlText w:val="•"/>
      <w:lvlJc w:val="left"/>
      <w:pPr>
        <w:ind w:left="3068" w:hanging="360"/>
      </w:pPr>
      <w:rPr>
        <w:rFonts w:hint="default"/>
        <w:lang w:val="en-US" w:eastAsia="en-US" w:bidi="ar-SA"/>
      </w:rPr>
    </w:lvl>
    <w:lvl w:ilvl="3" w:tplc="0396D3EE">
      <w:numFmt w:val="bullet"/>
      <w:lvlText w:val="•"/>
      <w:lvlJc w:val="left"/>
      <w:pPr>
        <w:ind w:left="4002" w:hanging="360"/>
      </w:pPr>
      <w:rPr>
        <w:rFonts w:hint="default"/>
        <w:lang w:val="en-US" w:eastAsia="en-US" w:bidi="ar-SA"/>
      </w:rPr>
    </w:lvl>
    <w:lvl w:ilvl="4" w:tplc="F9500E60">
      <w:numFmt w:val="bullet"/>
      <w:lvlText w:val="•"/>
      <w:lvlJc w:val="left"/>
      <w:pPr>
        <w:ind w:left="4936" w:hanging="360"/>
      </w:pPr>
      <w:rPr>
        <w:rFonts w:hint="default"/>
        <w:lang w:val="en-US" w:eastAsia="en-US" w:bidi="ar-SA"/>
      </w:rPr>
    </w:lvl>
    <w:lvl w:ilvl="5" w:tplc="E1BA3476">
      <w:numFmt w:val="bullet"/>
      <w:lvlText w:val="•"/>
      <w:lvlJc w:val="left"/>
      <w:pPr>
        <w:ind w:left="5870" w:hanging="360"/>
      </w:pPr>
      <w:rPr>
        <w:rFonts w:hint="default"/>
        <w:lang w:val="en-US" w:eastAsia="en-US" w:bidi="ar-SA"/>
      </w:rPr>
    </w:lvl>
    <w:lvl w:ilvl="6" w:tplc="09FA3E12">
      <w:numFmt w:val="bullet"/>
      <w:lvlText w:val="•"/>
      <w:lvlJc w:val="left"/>
      <w:pPr>
        <w:ind w:left="6804" w:hanging="360"/>
      </w:pPr>
      <w:rPr>
        <w:rFonts w:hint="default"/>
        <w:lang w:val="en-US" w:eastAsia="en-US" w:bidi="ar-SA"/>
      </w:rPr>
    </w:lvl>
    <w:lvl w:ilvl="7" w:tplc="B32075BA">
      <w:numFmt w:val="bullet"/>
      <w:lvlText w:val="•"/>
      <w:lvlJc w:val="left"/>
      <w:pPr>
        <w:ind w:left="7738" w:hanging="360"/>
      </w:pPr>
      <w:rPr>
        <w:rFonts w:hint="default"/>
        <w:lang w:val="en-US" w:eastAsia="en-US" w:bidi="ar-SA"/>
      </w:rPr>
    </w:lvl>
    <w:lvl w:ilvl="8" w:tplc="D6CAA964">
      <w:numFmt w:val="bullet"/>
      <w:lvlText w:val="•"/>
      <w:lvlJc w:val="left"/>
      <w:pPr>
        <w:ind w:left="8672" w:hanging="360"/>
      </w:pPr>
      <w:rPr>
        <w:rFonts w:hint="default"/>
        <w:lang w:val="en-US" w:eastAsia="en-US" w:bidi="ar-SA"/>
      </w:rPr>
    </w:lvl>
  </w:abstractNum>
  <w:abstractNum w:abstractNumId="3" w15:restartNumberingAfterBreak="0">
    <w:nsid w:val="7CD01070"/>
    <w:multiLevelType w:val="hybridMultilevel"/>
    <w:tmpl w:val="B39E4FF2"/>
    <w:lvl w:ilvl="0" w:tplc="7C10DA92">
      <w:numFmt w:val="bullet"/>
      <w:lvlText w:val="o"/>
      <w:lvlJc w:val="left"/>
      <w:pPr>
        <w:ind w:left="1294" w:hanging="361"/>
      </w:pPr>
      <w:rPr>
        <w:rFonts w:ascii="Courier New" w:eastAsia="Courier New" w:hAnsi="Courier New" w:cs="Courier New" w:hint="default"/>
        <w:color w:val="FF0000"/>
        <w:w w:val="100"/>
        <w:sz w:val="22"/>
        <w:szCs w:val="22"/>
        <w:lang w:val="en-US" w:eastAsia="en-US" w:bidi="ar-SA"/>
      </w:rPr>
    </w:lvl>
    <w:lvl w:ilvl="1" w:tplc="D742B682">
      <w:numFmt w:val="bullet"/>
      <w:lvlText w:val="•"/>
      <w:lvlJc w:val="left"/>
      <w:pPr>
        <w:ind w:left="2224" w:hanging="361"/>
      </w:pPr>
      <w:rPr>
        <w:rFonts w:hint="default"/>
        <w:lang w:val="en-US" w:eastAsia="en-US" w:bidi="ar-SA"/>
      </w:rPr>
    </w:lvl>
    <w:lvl w:ilvl="2" w:tplc="1220C8CA">
      <w:numFmt w:val="bullet"/>
      <w:lvlText w:val="•"/>
      <w:lvlJc w:val="left"/>
      <w:pPr>
        <w:ind w:left="3148" w:hanging="361"/>
      </w:pPr>
      <w:rPr>
        <w:rFonts w:hint="default"/>
        <w:lang w:val="en-US" w:eastAsia="en-US" w:bidi="ar-SA"/>
      </w:rPr>
    </w:lvl>
    <w:lvl w:ilvl="3" w:tplc="A822D310">
      <w:numFmt w:val="bullet"/>
      <w:lvlText w:val="•"/>
      <w:lvlJc w:val="left"/>
      <w:pPr>
        <w:ind w:left="4072" w:hanging="361"/>
      </w:pPr>
      <w:rPr>
        <w:rFonts w:hint="default"/>
        <w:lang w:val="en-US" w:eastAsia="en-US" w:bidi="ar-SA"/>
      </w:rPr>
    </w:lvl>
    <w:lvl w:ilvl="4" w:tplc="C05AD5D0">
      <w:numFmt w:val="bullet"/>
      <w:lvlText w:val="•"/>
      <w:lvlJc w:val="left"/>
      <w:pPr>
        <w:ind w:left="4996" w:hanging="361"/>
      </w:pPr>
      <w:rPr>
        <w:rFonts w:hint="default"/>
        <w:lang w:val="en-US" w:eastAsia="en-US" w:bidi="ar-SA"/>
      </w:rPr>
    </w:lvl>
    <w:lvl w:ilvl="5" w:tplc="13921D12">
      <w:numFmt w:val="bullet"/>
      <w:lvlText w:val="•"/>
      <w:lvlJc w:val="left"/>
      <w:pPr>
        <w:ind w:left="5920" w:hanging="361"/>
      </w:pPr>
      <w:rPr>
        <w:rFonts w:hint="default"/>
        <w:lang w:val="en-US" w:eastAsia="en-US" w:bidi="ar-SA"/>
      </w:rPr>
    </w:lvl>
    <w:lvl w:ilvl="6" w:tplc="98C081EA">
      <w:numFmt w:val="bullet"/>
      <w:lvlText w:val="•"/>
      <w:lvlJc w:val="left"/>
      <w:pPr>
        <w:ind w:left="6844" w:hanging="361"/>
      </w:pPr>
      <w:rPr>
        <w:rFonts w:hint="default"/>
        <w:lang w:val="en-US" w:eastAsia="en-US" w:bidi="ar-SA"/>
      </w:rPr>
    </w:lvl>
    <w:lvl w:ilvl="7" w:tplc="55EA55EC">
      <w:numFmt w:val="bullet"/>
      <w:lvlText w:val="•"/>
      <w:lvlJc w:val="left"/>
      <w:pPr>
        <w:ind w:left="7768" w:hanging="361"/>
      </w:pPr>
      <w:rPr>
        <w:rFonts w:hint="default"/>
        <w:lang w:val="en-US" w:eastAsia="en-US" w:bidi="ar-SA"/>
      </w:rPr>
    </w:lvl>
    <w:lvl w:ilvl="8" w:tplc="D3BC68A4">
      <w:numFmt w:val="bullet"/>
      <w:lvlText w:val="•"/>
      <w:lvlJc w:val="left"/>
      <w:pPr>
        <w:ind w:left="8692" w:hanging="361"/>
      </w:pPr>
      <w:rPr>
        <w:rFonts w:hint="default"/>
        <w:lang w:val="en-US" w:eastAsia="en-US" w:bidi="ar-SA"/>
      </w:rPr>
    </w:lvl>
  </w:abstractNum>
  <w:abstractNum w:abstractNumId="4" w15:restartNumberingAfterBreak="0">
    <w:nsid w:val="7FC17441"/>
    <w:multiLevelType w:val="hybridMultilevel"/>
    <w:tmpl w:val="6820E9C0"/>
    <w:lvl w:ilvl="0" w:tplc="04100009">
      <w:start w:val="1"/>
      <w:numFmt w:val="bullet"/>
      <w:lvlText w:val=""/>
      <w:lvlJc w:val="left"/>
      <w:pPr>
        <w:ind w:left="1294" w:hanging="361"/>
      </w:pPr>
      <w:rPr>
        <w:rFonts w:ascii="Wingdings" w:hAnsi="Wingdings" w:hint="default"/>
        <w:color w:val="FF0000"/>
        <w:w w:val="100"/>
        <w:sz w:val="22"/>
        <w:szCs w:val="22"/>
        <w:lang w:val="en-US" w:eastAsia="en-US" w:bidi="ar-SA"/>
      </w:rPr>
    </w:lvl>
    <w:lvl w:ilvl="1" w:tplc="D742B682">
      <w:numFmt w:val="bullet"/>
      <w:lvlText w:val="•"/>
      <w:lvlJc w:val="left"/>
      <w:pPr>
        <w:ind w:left="2224" w:hanging="361"/>
      </w:pPr>
      <w:rPr>
        <w:rFonts w:hint="default"/>
        <w:lang w:val="en-US" w:eastAsia="en-US" w:bidi="ar-SA"/>
      </w:rPr>
    </w:lvl>
    <w:lvl w:ilvl="2" w:tplc="1220C8CA">
      <w:numFmt w:val="bullet"/>
      <w:lvlText w:val="•"/>
      <w:lvlJc w:val="left"/>
      <w:pPr>
        <w:ind w:left="3148" w:hanging="361"/>
      </w:pPr>
      <w:rPr>
        <w:rFonts w:hint="default"/>
        <w:lang w:val="en-US" w:eastAsia="en-US" w:bidi="ar-SA"/>
      </w:rPr>
    </w:lvl>
    <w:lvl w:ilvl="3" w:tplc="A822D310">
      <w:numFmt w:val="bullet"/>
      <w:lvlText w:val="•"/>
      <w:lvlJc w:val="left"/>
      <w:pPr>
        <w:ind w:left="4072" w:hanging="361"/>
      </w:pPr>
      <w:rPr>
        <w:rFonts w:hint="default"/>
        <w:lang w:val="en-US" w:eastAsia="en-US" w:bidi="ar-SA"/>
      </w:rPr>
    </w:lvl>
    <w:lvl w:ilvl="4" w:tplc="C05AD5D0">
      <w:numFmt w:val="bullet"/>
      <w:lvlText w:val="•"/>
      <w:lvlJc w:val="left"/>
      <w:pPr>
        <w:ind w:left="4996" w:hanging="361"/>
      </w:pPr>
      <w:rPr>
        <w:rFonts w:hint="default"/>
        <w:lang w:val="en-US" w:eastAsia="en-US" w:bidi="ar-SA"/>
      </w:rPr>
    </w:lvl>
    <w:lvl w:ilvl="5" w:tplc="13921D12">
      <w:numFmt w:val="bullet"/>
      <w:lvlText w:val="•"/>
      <w:lvlJc w:val="left"/>
      <w:pPr>
        <w:ind w:left="5920" w:hanging="361"/>
      </w:pPr>
      <w:rPr>
        <w:rFonts w:hint="default"/>
        <w:lang w:val="en-US" w:eastAsia="en-US" w:bidi="ar-SA"/>
      </w:rPr>
    </w:lvl>
    <w:lvl w:ilvl="6" w:tplc="98C081EA">
      <w:numFmt w:val="bullet"/>
      <w:lvlText w:val="•"/>
      <w:lvlJc w:val="left"/>
      <w:pPr>
        <w:ind w:left="6844" w:hanging="361"/>
      </w:pPr>
      <w:rPr>
        <w:rFonts w:hint="default"/>
        <w:lang w:val="en-US" w:eastAsia="en-US" w:bidi="ar-SA"/>
      </w:rPr>
    </w:lvl>
    <w:lvl w:ilvl="7" w:tplc="55EA55EC">
      <w:numFmt w:val="bullet"/>
      <w:lvlText w:val="•"/>
      <w:lvlJc w:val="left"/>
      <w:pPr>
        <w:ind w:left="7768" w:hanging="361"/>
      </w:pPr>
      <w:rPr>
        <w:rFonts w:hint="default"/>
        <w:lang w:val="en-US" w:eastAsia="en-US" w:bidi="ar-SA"/>
      </w:rPr>
    </w:lvl>
    <w:lvl w:ilvl="8" w:tplc="D3BC68A4">
      <w:numFmt w:val="bullet"/>
      <w:lvlText w:val="•"/>
      <w:lvlJc w:val="left"/>
      <w:pPr>
        <w:ind w:left="8692" w:hanging="361"/>
      </w:pPr>
      <w:rPr>
        <w:rFonts w:hint="default"/>
        <w:lang w:val="en-US" w:eastAsia="en-US" w:bidi="ar-S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1289F"/>
    <w:rsid w:val="000112E0"/>
    <w:rsid w:val="00013D23"/>
    <w:rsid w:val="00025944"/>
    <w:rsid w:val="00034C5B"/>
    <w:rsid w:val="000B1545"/>
    <w:rsid w:val="000F7839"/>
    <w:rsid w:val="001203DA"/>
    <w:rsid w:val="00122357"/>
    <w:rsid w:val="00140E08"/>
    <w:rsid w:val="00173F80"/>
    <w:rsid w:val="001A3395"/>
    <w:rsid w:val="001C18E4"/>
    <w:rsid w:val="001D3462"/>
    <w:rsid w:val="001E705F"/>
    <w:rsid w:val="00222035"/>
    <w:rsid w:val="002443BA"/>
    <w:rsid w:val="0024775D"/>
    <w:rsid w:val="002911AE"/>
    <w:rsid w:val="002A54DA"/>
    <w:rsid w:val="002A75EE"/>
    <w:rsid w:val="002E09B2"/>
    <w:rsid w:val="00311221"/>
    <w:rsid w:val="00320A51"/>
    <w:rsid w:val="00324746"/>
    <w:rsid w:val="00396C85"/>
    <w:rsid w:val="003F3972"/>
    <w:rsid w:val="00403587"/>
    <w:rsid w:val="00417088"/>
    <w:rsid w:val="00454274"/>
    <w:rsid w:val="004854DA"/>
    <w:rsid w:val="004D31B7"/>
    <w:rsid w:val="005469ED"/>
    <w:rsid w:val="00551233"/>
    <w:rsid w:val="0055781F"/>
    <w:rsid w:val="005645C4"/>
    <w:rsid w:val="005D7610"/>
    <w:rsid w:val="005F5AEE"/>
    <w:rsid w:val="00620386"/>
    <w:rsid w:val="00626F0E"/>
    <w:rsid w:val="006A7A46"/>
    <w:rsid w:val="006B5DF1"/>
    <w:rsid w:val="007032EF"/>
    <w:rsid w:val="00783C1A"/>
    <w:rsid w:val="007A641E"/>
    <w:rsid w:val="007C5D08"/>
    <w:rsid w:val="0080020D"/>
    <w:rsid w:val="00802A4B"/>
    <w:rsid w:val="008674E8"/>
    <w:rsid w:val="00881EA5"/>
    <w:rsid w:val="008855AA"/>
    <w:rsid w:val="008920B0"/>
    <w:rsid w:val="00897D80"/>
    <w:rsid w:val="008E1BE0"/>
    <w:rsid w:val="0091289F"/>
    <w:rsid w:val="00934711"/>
    <w:rsid w:val="00947775"/>
    <w:rsid w:val="009679E3"/>
    <w:rsid w:val="00974F57"/>
    <w:rsid w:val="009B5C86"/>
    <w:rsid w:val="009D4A3F"/>
    <w:rsid w:val="009E2C7C"/>
    <w:rsid w:val="009F37A4"/>
    <w:rsid w:val="009F48C8"/>
    <w:rsid w:val="00A067FE"/>
    <w:rsid w:val="00A54716"/>
    <w:rsid w:val="00A7678D"/>
    <w:rsid w:val="00AC5EAC"/>
    <w:rsid w:val="00AE6697"/>
    <w:rsid w:val="00B17197"/>
    <w:rsid w:val="00B76815"/>
    <w:rsid w:val="00B846DD"/>
    <w:rsid w:val="00B9769E"/>
    <w:rsid w:val="00BA3544"/>
    <w:rsid w:val="00BD43FA"/>
    <w:rsid w:val="00BD6BAA"/>
    <w:rsid w:val="00C435C8"/>
    <w:rsid w:val="00C717AE"/>
    <w:rsid w:val="00C87745"/>
    <w:rsid w:val="00D17C5B"/>
    <w:rsid w:val="00D42492"/>
    <w:rsid w:val="00DB0916"/>
    <w:rsid w:val="00DC0884"/>
    <w:rsid w:val="00DC0C7A"/>
    <w:rsid w:val="00E03665"/>
    <w:rsid w:val="00E05E17"/>
    <w:rsid w:val="00E063C5"/>
    <w:rsid w:val="00E10896"/>
    <w:rsid w:val="00E30802"/>
    <w:rsid w:val="00E72107"/>
    <w:rsid w:val="00E92EF9"/>
    <w:rsid w:val="00E93DF1"/>
    <w:rsid w:val="00ED09B5"/>
    <w:rsid w:val="00EE03AD"/>
    <w:rsid w:val="00F328A2"/>
    <w:rsid w:val="00F4313E"/>
    <w:rsid w:val="00F63F64"/>
    <w:rsid w:val="00F840AF"/>
    <w:rsid w:val="00F8631F"/>
    <w:rsid w:val="00F945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55A17B8"/>
  <w15:docId w15:val="{242F0BAB-6F1A-4646-89E6-0AD08D39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473"/>
      <w:outlineLvl w:val="0"/>
    </w:pPr>
    <w:rPr>
      <w:rFonts w:ascii="Times New Roman" w:eastAsia="Times New Roman" w:hAnsi="Times New Roman" w:cs="Times New Roman"/>
      <w:b/>
      <w:bCs/>
      <w:sz w:val="24"/>
      <w:szCs w:val="24"/>
    </w:rPr>
  </w:style>
  <w:style w:type="paragraph" w:styleId="Ttulo2">
    <w:name w:val="heading 2"/>
    <w:basedOn w:val="Normal"/>
    <w:uiPriority w:val="9"/>
    <w:unhideWhenUsed/>
    <w:qFormat/>
    <w:pPr>
      <w:spacing w:before="10"/>
      <w:ind w:left="60"/>
      <w:jc w:val="both"/>
      <w:outlineLvl w:val="1"/>
    </w:pPr>
    <w:rPr>
      <w:sz w:val="24"/>
      <w:szCs w:val="24"/>
    </w:rPr>
  </w:style>
  <w:style w:type="paragraph" w:styleId="Ttulo3">
    <w:name w:val="heading 3"/>
    <w:basedOn w:val="Normal"/>
    <w:uiPriority w:val="9"/>
    <w:unhideWhenUsed/>
    <w:qFormat/>
    <w:pPr>
      <w:spacing w:before="1"/>
      <w:ind w:left="473"/>
      <w:jc w:val="both"/>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rPr>
  </w:style>
  <w:style w:type="paragraph" w:styleId="Ttulo">
    <w:name w:val="Title"/>
    <w:basedOn w:val="Normal"/>
    <w:uiPriority w:val="10"/>
    <w:qFormat/>
    <w:pPr>
      <w:spacing w:before="82"/>
      <w:ind w:left="7791" w:hanging="1725"/>
    </w:pPr>
    <w:rPr>
      <w:rFonts w:ascii="Times New Roman" w:eastAsia="Times New Roman" w:hAnsi="Times New Roman" w:cs="Times New Roman"/>
      <w:b/>
      <w:bCs/>
      <w:sz w:val="40"/>
      <w:szCs w:val="40"/>
      <w:u w:val="single" w:color="000000"/>
    </w:rPr>
  </w:style>
  <w:style w:type="paragraph" w:styleId="Prrafodelista">
    <w:name w:val="List Paragraph"/>
    <w:basedOn w:val="Normal"/>
    <w:uiPriority w:val="34"/>
    <w:qFormat/>
    <w:pPr>
      <w:ind w:left="1193" w:hanging="361"/>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55781F"/>
    <w:rPr>
      <w:sz w:val="20"/>
      <w:szCs w:val="20"/>
    </w:rPr>
  </w:style>
  <w:style w:type="character" w:customStyle="1" w:styleId="TextonotapieCar">
    <w:name w:val="Texto nota pie Car"/>
    <w:basedOn w:val="Fuentedeprrafopredeter"/>
    <w:link w:val="Textonotapie"/>
    <w:uiPriority w:val="99"/>
    <w:semiHidden/>
    <w:rsid w:val="0055781F"/>
    <w:rPr>
      <w:rFonts w:ascii="Calibri" w:eastAsia="Calibri" w:hAnsi="Calibri" w:cs="Calibri"/>
      <w:sz w:val="20"/>
      <w:szCs w:val="20"/>
    </w:rPr>
  </w:style>
  <w:style w:type="character" w:styleId="Refdenotaalpie">
    <w:name w:val="footnote reference"/>
    <w:basedOn w:val="Fuentedeprrafopredeter"/>
    <w:uiPriority w:val="99"/>
    <w:semiHidden/>
    <w:unhideWhenUsed/>
    <w:rsid w:val="0055781F"/>
    <w:rPr>
      <w:vertAlign w:val="superscript"/>
    </w:rPr>
  </w:style>
  <w:style w:type="paragraph" w:styleId="Encabezado">
    <w:name w:val="header"/>
    <w:basedOn w:val="Normal"/>
    <w:link w:val="EncabezadoCar"/>
    <w:uiPriority w:val="99"/>
    <w:unhideWhenUsed/>
    <w:rsid w:val="002A75EE"/>
    <w:pPr>
      <w:tabs>
        <w:tab w:val="center" w:pos="4819"/>
        <w:tab w:val="right" w:pos="9638"/>
      </w:tabs>
    </w:pPr>
  </w:style>
  <w:style w:type="character" w:customStyle="1" w:styleId="EncabezadoCar">
    <w:name w:val="Encabezado Car"/>
    <w:basedOn w:val="Fuentedeprrafopredeter"/>
    <w:link w:val="Encabezado"/>
    <w:uiPriority w:val="99"/>
    <w:rsid w:val="002A75EE"/>
    <w:rPr>
      <w:rFonts w:ascii="Calibri" w:eastAsia="Calibri" w:hAnsi="Calibri" w:cs="Calibri"/>
    </w:rPr>
  </w:style>
  <w:style w:type="paragraph" w:styleId="Piedepgina">
    <w:name w:val="footer"/>
    <w:basedOn w:val="Normal"/>
    <w:link w:val="PiedepginaCar"/>
    <w:uiPriority w:val="99"/>
    <w:unhideWhenUsed/>
    <w:rsid w:val="002A75EE"/>
    <w:pPr>
      <w:tabs>
        <w:tab w:val="center" w:pos="4819"/>
        <w:tab w:val="right" w:pos="9638"/>
      </w:tabs>
    </w:pPr>
  </w:style>
  <w:style w:type="character" w:customStyle="1" w:styleId="PiedepginaCar">
    <w:name w:val="Pie de página Car"/>
    <w:basedOn w:val="Fuentedeprrafopredeter"/>
    <w:link w:val="Piedepgina"/>
    <w:uiPriority w:val="99"/>
    <w:rsid w:val="002A75EE"/>
    <w:rPr>
      <w:rFonts w:ascii="Calibri" w:eastAsia="Calibri" w:hAnsi="Calibri" w:cs="Calibri"/>
    </w:rPr>
  </w:style>
  <w:style w:type="paragraph" w:styleId="Sinespaciado">
    <w:name w:val="No Spacing"/>
    <w:link w:val="SinespaciadoCar"/>
    <w:uiPriority w:val="1"/>
    <w:qFormat/>
    <w:rsid w:val="00025944"/>
    <w:pPr>
      <w:widowControl/>
      <w:autoSpaceDE/>
      <w:autoSpaceDN/>
    </w:pPr>
    <w:rPr>
      <w:rFonts w:eastAsiaTheme="minorEastAsia"/>
      <w:lang w:eastAsia="ja-JP"/>
    </w:rPr>
  </w:style>
  <w:style w:type="character" w:customStyle="1" w:styleId="SinespaciadoCar">
    <w:name w:val="Sin espaciado Car"/>
    <w:basedOn w:val="Fuentedeprrafopredeter"/>
    <w:link w:val="Sinespaciado"/>
    <w:uiPriority w:val="1"/>
    <w:rsid w:val="00025944"/>
    <w:rPr>
      <w:rFonts w:eastAsiaTheme="minorEastAsia"/>
      <w:lang w:eastAsia="ja-JP"/>
    </w:rPr>
  </w:style>
  <w:style w:type="paragraph" w:styleId="NormalWeb">
    <w:name w:val="Normal (Web)"/>
    <w:basedOn w:val="Normal"/>
    <w:uiPriority w:val="99"/>
    <w:semiHidden/>
    <w:unhideWhenUsed/>
    <w:rsid w:val="003F3972"/>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woj">
    <w:name w:val="woj"/>
    <w:basedOn w:val="Fuentedeprrafopredeter"/>
    <w:rsid w:val="003F3972"/>
  </w:style>
  <w:style w:type="character" w:styleId="Hipervnculo">
    <w:name w:val="Hyperlink"/>
    <w:basedOn w:val="Fuentedeprrafopredeter"/>
    <w:uiPriority w:val="99"/>
    <w:unhideWhenUsed/>
    <w:rsid w:val="00403587"/>
    <w:rPr>
      <w:color w:val="0000FF" w:themeColor="hyperlink"/>
      <w:u w:val="single"/>
    </w:rPr>
  </w:style>
  <w:style w:type="character" w:customStyle="1" w:styleId="Mencinsinresolver1">
    <w:name w:val="Mención sin resolver1"/>
    <w:basedOn w:val="Fuentedeprrafopredeter"/>
    <w:uiPriority w:val="99"/>
    <w:semiHidden/>
    <w:unhideWhenUsed/>
    <w:rsid w:val="00403587"/>
    <w:rPr>
      <w:color w:val="605E5C"/>
      <w:shd w:val="clear" w:color="auto" w:fill="E1DFDD"/>
    </w:rPr>
  </w:style>
  <w:style w:type="character" w:styleId="Hipervnculovisitado">
    <w:name w:val="FollowedHyperlink"/>
    <w:basedOn w:val="Fuentedeprrafopredeter"/>
    <w:uiPriority w:val="99"/>
    <w:semiHidden/>
    <w:unhideWhenUsed/>
    <w:rsid w:val="00E92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92073">
      <w:bodyDiv w:val="1"/>
      <w:marLeft w:val="0"/>
      <w:marRight w:val="0"/>
      <w:marTop w:val="0"/>
      <w:marBottom w:val="0"/>
      <w:divBdr>
        <w:top w:val="none" w:sz="0" w:space="0" w:color="auto"/>
        <w:left w:val="none" w:sz="0" w:space="0" w:color="auto"/>
        <w:bottom w:val="none" w:sz="0" w:space="0" w:color="auto"/>
        <w:right w:val="none" w:sz="0" w:space="0" w:color="auto"/>
      </w:divBdr>
    </w:div>
    <w:div w:id="792014786">
      <w:bodyDiv w:val="1"/>
      <w:marLeft w:val="0"/>
      <w:marRight w:val="0"/>
      <w:marTop w:val="0"/>
      <w:marBottom w:val="0"/>
      <w:divBdr>
        <w:top w:val="none" w:sz="0" w:space="0" w:color="auto"/>
        <w:left w:val="none" w:sz="0" w:space="0" w:color="auto"/>
        <w:bottom w:val="none" w:sz="0" w:space="0" w:color="auto"/>
        <w:right w:val="none" w:sz="0" w:space="0" w:color="auto"/>
      </w:divBdr>
    </w:div>
    <w:div w:id="171619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oWnvmKoLWU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jIY4UKG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JfsG-i587l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8AD06-142A-4F53-AD2A-5C8E6C9A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1589</Words>
  <Characters>9058</Characters>
  <Application>Microsoft Office Word</Application>
  <DocSecurity>0</DocSecurity>
  <Lines>75</Lines>
  <Paragraphs>21</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IV Jornada mundial de los pobres</vt:lpstr>
      <vt:lpstr>IV Jornada mundial de los pobres</vt:lpstr>
      <vt:lpstr>IV Jornada mundial de los pobres</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Jornada mundial de los pobres</dc:title>
  <dc:subject>15 noviembre de 2020</dc:subject>
  <dc:creator>Acer</dc:creator>
  <cp:lastModifiedBy>Lia Latela</cp:lastModifiedBy>
  <cp:revision>48</cp:revision>
  <dcterms:created xsi:type="dcterms:W3CDTF">2020-11-06T17:06:00Z</dcterms:created>
  <dcterms:modified xsi:type="dcterms:W3CDTF">2020-11-09T17:12:00Z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Microsoft® Word 2016</vt:lpwstr>
  </property>
  <property fmtid="{D5CDD505-2E9C-101B-9397-08002B2CF9AE}" pid="4" name="LastSaved">
    <vt:filetime>2020-11-06T00:00:00Z</vt:filetime>
  </property>
</Properties>
</file>